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sz w:val="32"/>
          <w:szCs w:val="32"/>
        </w:rPr>
      </w:pPr>
      <w:r>
        <w:rPr>
          <w:rFonts w:hint="eastAsia"/>
          <w:sz w:val="32"/>
          <w:szCs w:val="32"/>
        </w:rPr>
        <w:t>十堰市人民医院202</w:t>
      </w:r>
      <w:r>
        <w:rPr>
          <w:rFonts w:hint="eastAsia"/>
          <w:sz w:val="32"/>
          <w:szCs w:val="32"/>
          <w:lang w:val="en-US" w:eastAsia="zh-CN"/>
        </w:rPr>
        <w:t>4</w:t>
      </w:r>
      <w:r>
        <w:rPr>
          <w:rFonts w:hint="eastAsia"/>
          <w:sz w:val="32"/>
          <w:szCs w:val="32"/>
        </w:rPr>
        <w:t>年住培招生简章</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rPr>
      </w:pPr>
      <w:r>
        <w:rPr>
          <w:rFonts w:hint="eastAsia"/>
        </w:rPr>
        <w:t>十堰市人民医院位于中国十佳宜居城市湖北省十堰市中心城区，医疗辐射鄂、豫、陕、渝毗邻地区3000万人口，是湖北省秦巴山医疗卫生中心核心医院。医院成立于1982年5月，是一所集医疗、教学、科研、急救、预防、保健、康复于一体的大型综合性三级甲等医院、国际爱婴医院、国际急救网络医院、ISO9001和ISO14001国际质量环境管理双认证医院、全国文明单位、全国综合医院中医药工作示范单位、湖北省直升机空中急救基地医院。</w:t>
      </w:r>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ascii="微软雅黑" w:hAnsi="微软雅黑" w:eastAsia="微软雅黑" w:cs="宋体"/>
          <w:color w:val="666666"/>
          <w:kern w:val="0"/>
          <w:szCs w:val="21"/>
        </w:rPr>
      </w:pPr>
      <w:r>
        <w:rPr>
          <w:rFonts w:ascii="微软雅黑" w:hAnsi="微软雅黑" w:eastAsia="微软雅黑" w:cs="宋体"/>
          <w:color w:val="666666"/>
          <w:kern w:val="0"/>
          <w:szCs w:val="21"/>
        </w:rPr>
        <w:drawing>
          <wp:inline distT="0" distB="0" distL="114300" distR="114300">
            <wp:extent cx="5292090" cy="2665730"/>
            <wp:effectExtent l="0" t="0" r="3810" b="1270"/>
            <wp:docPr id="1" name="图片 1" descr="http://hb.ezhupei.com/pdsciupload/images/20210514/10061620956199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hb.ezhupei.com/pdsciupload/images/20210514/10061620956199106.png"/>
                    <pic:cNvPicPr>
                      <a:picLocks noChangeAspect="1"/>
                    </pic:cNvPicPr>
                  </pic:nvPicPr>
                  <pic:blipFill>
                    <a:blip r:embed="rId6"/>
                    <a:stretch>
                      <a:fillRect/>
                    </a:stretch>
                  </pic:blipFill>
                  <pic:spPr>
                    <a:xfrm>
                      <a:off x="0" y="0"/>
                      <a:ext cx="5292090" cy="266573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院本部占地200亩，建筑面积26万㎡，编制床位2</w:t>
      </w:r>
      <w:r>
        <w:rPr>
          <w:rFonts w:hint="eastAsia"/>
          <w:color w:val="000000" w:themeColor="text1"/>
          <w:lang w:val="en-US" w:eastAsia="zh-CN"/>
          <w14:textFill>
            <w14:solidFill>
              <w14:schemeClr w14:val="tx1"/>
            </w14:solidFill>
          </w14:textFill>
        </w:rPr>
        <w:t>5</w:t>
      </w:r>
      <w:r>
        <w:rPr>
          <w:rFonts w:hint="eastAsia"/>
          <w:color w:val="000000" w:themeColor="text1"/>
          <w14:textFill>
            <w14:solidFill>
              <w14:schemeClr w14:val="tx1"/>
            </w14:solidFill>
          </w14:textFill>
        </w:rPr>
        <w:t>00张，总资产20亿元。综合实力位居湖北省三级医院前列、全国地市级三级医院50强。医院坚持优质医疗资源下沉，跨省创办白河分院，组建城东院区，承建武当山机场医疗急救中心，全面托管富康社区医院，开设医养中心、医养母婴中心、五堰紧密型医联体医院。</w:t>
      </w: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ascii="微软雅黑" w:hAnsi="微软雅黑" w:eastAsia="微软雅黑" w:cs="宋体"/>
          <w:color w:val="666666"/>
          <w:kern w:val="0"/>
          <w:szCs w:val="21"/>
        </w:rPr>
      </w:pPr>
      <w:r>
        <w:rPr>
          <w:rFonts w:ascii="微软雅黑" w:hAnsi="微软雅黑" w:eastAsia="微软雅黑" w:cs="宋体"/>
          <w:color w:val="666666"/>
          <w:kern w:val="0"/>
          <w:szCs w:val="21"/>
        </w:rPr>
        <w:drawing>
          <wp:inline distT="0" distB="0" distL="114300" distR="114300">
            <wp:extent cx="5366385" cy="2665730"/>
            <wp:effectExtent l="0" t="0" r="5715" b="1270"/>
            <wp:docPr id="2" name="图片 2" descr="http://hb.ezhupei.com/pdsciupload/images/20210514/735816209562224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hb.ezhupei.com/pdsciupload/images/20210514/73581620956222406.png"/>
                    <pic:cNvPicPr>
                      <a:picLocks noChangeAspect="1"/>
                    </pic:cNvPicPr>
                  </pic:nvPicPr>
                  <pic:blipFill>
                    <a:blip r:embed="rId7"/>
                    <a:stretch>
                      <a:fillRect/>
                    </a:stretch>
                  </pic:blipFill>
                  <pic:spPr>
                    <a:xfrm>
                      <a:off x="0" y="0"/>
                      <a:ext cx="5366385" cy="266573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rPr>
      </w:pPr>
      <w:r>
        <w:rPr>
          <w:rFonts w:hint="eastAsia"/>
        </w:rPr>
        <w:t>医院是湖北省首例试管婴儿的发祥地，拥有心血管内科、辅助生殖科等3</w:t>
      </w:r>
      <w:r>
        <w:rPr>
          <w:rFonts w:hint="eastAsia"/>
          <w:lang w:val="en-US" w:eastAsia="zh-CN"/>
        </w:rPr>
        <w:t>4</w:t>
      </w:r>
      <w:r>
        <w:rPr>
          <w:rFonts w:hint="eastAsia"/>
        </w:rPr>
        <w:t>个省级临床重点专科，每年开展上百项国际国内先进技术。现有员工2894人，其中高、中级职称技术人员2069人，博士100名，硕士671名。涌现出中国医师奖获得者1人、全国优秀科技工作者1人、全国先进会计工作者1人、国务院津贴专家3人、国家卫生健康行业经济管理后备领军人才2人，省级各类优秀人才12人，市级优秀人才30人，二、三级岗专家48人。</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rPr>
      </w:pPr>
      <w:r>
        <w:rPr>
          <w:rFonts w:hint="eastAsia"/>
        </w:rPr>
        <w:t>医院是湖北医药学院附属医院暨第三临床学院</w:t>
      </w:r>
      <w:r>
        <w:rPr>
          <w:rFonts w:hint="eastAsia"/>
          <w:lang w:eastAsia="zh-CN"/>
        </w:rPr>
        <w:t>，</w:t>
      </w:r>
      <w:r>
        <w:rPr>
          <w:rFonts w:hint="eastAsia"/>
        </w:rPr>
        <w:t>武汉大学、华中科技大学、湖北中医药大学等高校教学医院</w:t>
      </w:r>
      <w:r>
        <w:rPr>
          <w:rFonts w:hint="eastAsia"/>
          <w:lang w:eastAsia="zh-CN"/>
        </w:rPr>
        <w:t>，</w:t>
      </w:r>
      <w:r>
        <w:rPr>
          <w:rFonts w:hint="eastAsia"/>
        </w:rPr>
        <w:t>2017年成为国家级住院医师规范化培训基地、国家级临床药师培训基地。医院拥有1个国家级实验室（中药药理三级实验室）</w:t>
      </w:r>
      <w:r>
        <w:rPr>
          <w:rFonts w:hint="eastAsia"/>
          <w:lang w:eastAsia="zh-CN"/>
        </w:rPr>
        <w:t>、</w:t>
      </w:r>
      <w:r>
        <w:rPr>
          <w:rFonts w:hint="eastAsia"/>
          <w:lang w:val="en-US" w:eastAsia="zh-CN"/>
        </w:rPr>
        <w:t>1</w:t>
      </w:r>
      <w:r>
        <w:rPr>
          <w:rFonts w:hint="eastAsia"/>
        </w:rPr>
        <w:t>个胚胎干细胞省级重点实验室、1个SPF级动物实验室、1个转化医学中心和1</w:t>
      </w:r>
      <w:r>
        <w:rPr>
          <w:rFonts w:hint="eastAsia"/>
          <w:lang w:val="en-US" w:eastAsia="zh-CN"/>
        </w:rPr>
        <w:t>9</w:t>
      </w:r>
      <w:r>
        <w:rPr>
          <w:rFonts w:hint="eastAsia"/>
        </w:rPr>
        <w:t>个内设研究所。医院获得生殖医学临床医学研究中心、动脉粥样硬化性心血管疾病（ASCVD）临床医学研究中心两个省级临床医学研究中心，是国家药物临床试验机构。</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rPr>
      </w:pPr>
      <w:r>
        <w:rPr>
          <w:rFonts w:hint="eastAsia"/>
        </w:rPr>
        <w:t>十堰市人民医院现有国家级西医类住院医师规范化培训专业基地</w:t>
      </w:r>
      <w:r>
        <w:rPr>
          <w:rFonts w:hint="eastAsia"/>
          <w:lang w:val="en-US" w:eastAsia="zh-CN"/>
        </w:rPr>
        <w:t>18</w:t>
      </w:r>
      <w:r>
        <w:rPr>
          <w:rFonts w:hint="eastAsia"/>
        </w:rPr>
        <w:t>个：内科、儿科、皮肤科、神经内科、全科医学科、外科、外科（泌尿外科方向）、外科（整形外科方向）、骨科、妇产科、眼科、耳鼻咽喉科、麻醉科、临床病理科、放射科、超声医学科、放射肿瘤科、口腔全科。医院学习环境优越，临床技能培训中心建筑面积约6000 ㎡，设有26个临床技能实训室，配有教学模拟设备500余台套，价值300余万元，能够满足各种临床技能实训工作需要。全院有34间示教室，分布于门诊、外科楼、医技内科楼、急诊综合楼、药学部等各个临床业务用房区域，总面积达1822㎡，可满足所有专业基地临床教学需求。</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rPr>
      </w:pPr>
      <w:r>
        <w:rPr>
          <w:rFonts w:hint="eastAsia"/>
        </w:rPr>
        <w:t>根据湖北省《关于做好202</w:t>
      </w:r>
      <w:r>
        <w:rPr>
          <w:rFonts w:hint="eastAsia"/>
          <w:lang w:val="en-US" w:eastAsia="zh-CN"/>
        </w:rPr>
        <w:t>4</w:t>
      </w:r>
      <w:r>
        <w:rPr>
          <w:rFonts w:hint="eastAsia"/>
        </w:rPr>
        <w:t>年度湖北省住院医师规范化培训（西医）招录工作的通知》（鄂毕医教〔202</w:t>
      </w:r>
      <w:r>
        <w:rPr>
          <w:rFonts w:hint="eastAsia"/>
          <w:lang w:val="en-US" w:eastAsia="zh-CN"/>
        </w:rPr>
        <w:t>4</w:t>
      </w:r>
      <w:r>
        <w:rPr>
          <w:rFonts w:hint="eastAsia"/>
        </w:rPr>
        <w:t>〕</w:t>
      </w:r>
      <w:r>
        <w:rPr>
          <w:rFonts w:hint="eastAsia"/>
          <w:lang w:val="en-US" w:eastAsia="zh-CN"/>
        </w:rPr>
        <w:t>#</w:t>
      </w:r>
      <w:r>
        <w:rPr>
          <w:rFonts w:hint="eastAsia"/>
        </w:rPr>
        <w:t>号）文件相关规定，现面向全国招收住院医师规范化培训学员。招录有关事项如下：</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一、招录原则</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湖北省住院医师规范化培训(以下简称“住培”)实行全行业管理，招录工作按照“公开公平、自主招生、双向选择、统筹调配”的原则进行。</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二、招录对象</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(一)基本条件</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1.具有中华人民共和国国籍(包括港澳台)。</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2.拟从事临床医疗工作的高等院校医学类专业(指临床医学类、口腔医学类)，符合国家临床、口腔类别执业医师资格考试报考资格的本科及以上学历医学毕业生或已从事临床医疗工作并取得国家临床、口腔类别执业医师资格证书，需要培训的人员。</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3.身体条件能够保障正常完成临床培训工作。</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default"/>
          <w:lang w:val="en-US" w:eastAsia="zh-CN"/>
        </w:rPr>
      </w:pPr>
      <w:r>
        <w:rPr>
          <w:rFonts w:hint="eastAsia"/>
          <w:lang w:val="en-US" w:eastAsia="zh-CN"/>
        </w:rPr>
        <w:t>4.思想品德良好、遵纪守法。</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(二) 申报专业要求</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1.口腔医学专业毕业生，申报专业限定为口腔医学类专业。</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2.本科专业已限定专业方向的本科毕业生(如麻醉学、放射、超声医学等)，申报专业限定为原本科专业或全科医学科。</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3.2022年及以前毕业，尚未取得《执业医师资格证书》的全日制临床医学专业本科毕业生，申报专业限定为全科医学科(单位在职人员委托培训除外)。</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(三)特定类型人员补充要求</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1.外单位委托培养住院医师(指各级各类医疗机构从事临床医疗工作的在岗人员，从事专业属于培训专业范围，尚未参加住院医师规范化培训，且尚未晋升中级技术职称者)参加住院医师规范化培训采取单位派遣制，不接收以个人名义报考，外单位委托培养住院医师原则上限定申报所在市州的国家级住培基地，所在市州没有国家级住培基地或者没有相对应的住培专业的外单位委托培养住院医师由所在工作单位就近与符合条件的国家级住培基地签订定向委托培训协议书后派遣。</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2.参加2023年全国研究生招生考试，且被医学高等院校录取为专业学位硕士研究生者，不需网上报名，由各相关培训基地与医学高等院校协同管理，以“专硕研究生”类型录入并进行注册。</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3.2024 年应届农村订单定向免费医学毕业生不参加本次招录程序，按照就业协议所属地就近培训的原则，由省卫生健康委统一安排住培基地。</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(四)有下列情况之一者，不予招录</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1.已取得有关专业《住院医师规范化培训合格证书》的人员;</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2.高校读科学学位研究生;</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3.已纳入国家住院医师规范化培训管理平台的学员;</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4.中医、中西医结合或检验医学技术(四年制)等不符合国家临床、口腔类别执业医师资格考试报考资格的人员;</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5.其他不符合有关要求的人员。</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三、2024年招录计划</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jc w:val="center"/>
        <w:textAlignment w:val="auto"/>
        <w:rPr>
          <w:rFonts w:hint="eastAsia"/>
          <w:lang w:val="en-US" w:eastAsia="zh-CN"/>
        </w:rPr>
      </w:pPr>
      <w:r>
        <w:rPr>
          <w:rFonts w:hint="eastAsia"/>
          <w:lang w:val="en-US" w:eastAsia="zh-CN"/>
        </w:rPr>
        <w:t>十堰市人民医院住院医师规范化培训2024年公开招录计划</w:t>
      </w:r>
    </w:p>
    <w:p>
      <w:pPr>
        <w:keepNext w:val="0"/>
        <w:keepLines w:val="0"/>
        <w:pageBreakBefore w:val="0"/>
        <w:widowControl w:val="0"/>
        <w:kinsoku/>
        <w:wordWrap/>
        <w:overflowPunct/>
        <w:topLinePunct w:val="0"/>
        <w:autoSpaceDE/>
        <w:autoSpaceDN/>
        <w:bidi w:val="0"/>
        <w:adjustRightInd/>
        <w:snapToGrid/>
        <w:spacing w:line="240" w:lineRule="auto"/>
        <w:ind w:left="0" w:firstLine="360" w:firstLineChars="200"/>
        <w:jc w:val="center"/>
        <w:textAlignment w:val="auto"/>
        <w:rPr>
          <w:rFonts w:hint="eastAsia"/>
          <w:sz w:val="18"/>
          <w:szCs w:val="18"/>
          <w:lang w:val="en-US" w:eastAsia="zh-CN"/>
        </w:rPr>
      </w:pPr>
      <w:r>
        <w:rPr>
          <w:rFonts w:hint="eastAsia"/>
          <w:sz w:val="18"/>
          <w:szCs w:val="18"/>
          <w:lang w:val="en-US" w:eastAsia="zh-CN"/>
        </w:rPr>
        <w:t>（已减去四证合一学员预留名额）</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default"/>
          <w:lang w:val="en-US" w:eastAsia="zh-CN"/>
        </w:rPr>
      </w:pPr>
      <w:r>
        <w:rPr>
          <w:rFonts w:hint="default"/>
          <w:lang w:val="en-US" w:eastAsia="zh-CN"/>
        </w:rPr>
        <w:t>备注：1. 标“*”为紧缺专业</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2618"/>
        <w:gridCol w:w="3573"/>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vAlign w:val="top"/>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lang w:val="en-US" w:eastAsia="zh-CN"/>
              </w:rPr>
            </w:pPr>
            <w:r>
              <w:rPr>
                <w:rFonts w:hint="eastAsia"/>
                <w:lang w:val="en-US" w:eastAsia="zh-CN"/>
              </w:rPr>
              <w:t>专业代码</w:t>
            </w:r>
          </w:p>
        </w:tc>
        <w:tc>
          <w:tcPr>
            <w:tcW w:w="2618" w:type="dxa"/>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lang w:val="en-US" w:eastAsia="zh-CN"/>
              </w:rPr>
            </w:pPr>
            <w:r>
              <w:rPr>
                <w:rFonts w:hint="eastAsia"/>
                <w:lang w:val="en-US" w:eastAsia="zh-CN"/>
              </w:rPr>
              <w:t>专业基地名称</w:t>
            </w:r>
          </w:p>
        </w:tc>
        <w:tc>
          <w:tcPr>
            <w:tcW w:w="3573" w:type="dxa"/>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lang w:val="en-US" w:eastAsia="zh-CN"/>
              </w:rPr>
            </w:pPr>
            <w:r>
              <w:rPr>
                <w:rFonts w:hint="eastAsia"/>
                <w:lang w:val="en-US" w:eastAsia="zh-CN"/>
              </w:rPr>
              <w:t>可报考专业</w:t>
            </w:r>
          </w:p>
        </w:tc>
        <w:tc>
          <w:tcPr>
            <w:tcW w:w="1172" w:type="dxa"/>
            <w:vAlign w:val="top"/>
          </w:tcPr>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default"/>
                <w:lang w:val="en-US" w:eastAsia="zh-CN"/>
              </w:rPr>
            </w:pPr>
            <w:r>
              <w:rPr>
                <w:rFonts w:hint="eastAsia"/>
                <w:lang w:val="en-US" w:eastAsia="zh-CN"/>
              </w:rPr>
              <w:t>计划名额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vAlign w:val="top"/>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color w:val="FF0000"/>
                <w:vertAlign w:val="baseline"/>
                <w:lang w:val="en-US" w:eastAsia="zh-CN"/>
              </w:rPr>
            </w:pPr>
            <w:r>
              <w:rPr>
                <w:rFonts w:hint="eastAsia"/>
                <w:vertAlign w:val="baseline"/>
                <w:lang w:val="en-US" w:eastAsia="zh-CN"/>
              </w:rPr>
              <w:t>0100</w:t>
            </w:r>
          </w:p>
        </w:tc>
        <w:tc>
          <w:tcPr>
            <w:tcW w:w="2618" w:type="dxa"/>
            <w:vAlign w:val="top"/>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color w:val="FF0000"/>
                <w:vertAlign w:val="baseline"/>
                <w:lang w:val="en-US" w:eastAsia="zh-CN"/>
              </w:rPr>
            </w:pPr>
            <w:r>
              <w:rPr>
                <w:rFonts w:hint="eastAsia"/>
                <w:vertAlign w:val="baseline"/>
                <w:lang w:val="en-US" w:eastAsia="zh-CN"/>
              </w:rPr>
              <w:t>内科</w:t>
            </w:r>
          </w:p>
        </w:tc>
        <w:tc>
          <w:tcPr>
            <w:tcW w:w="3573" w:type="dxa"/>
          </w:tcPr>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eastAsia"/>
                <w:vertAlign w:val="baseline"/>
                <w:lang w:val="en-US" w:eastAsia="zh-CN"/>
              </w:rPr>
            </w:pPr>
            <w:r>
              <w:rPr>
                <w:rFonts w:hint="eastAsia"/>
                <w:vertAlign w:val="baseline"/>
                <w:lang w:val="en-US" w:eastAsia="zh-CN"/>
              </w:rPr>
              <w:t>临床医学或内科专业</w:t>
            </w:r>
          </w:p>
        </w:tc>
        <w:tc>
          <w:tcPr>
            <w:tcW w:w="1172" w:type="dxa"/>
            <w:vAlign w:val="top"/>
          </w:tcPr>
          <w:p>
            <w:pPr>
              <w:keepNext w:val="0"/>
              <w:keepLines w:val="0"/>
              <w:pageBreakBefore w:val="0"/>
              <w:widowControl w:val="0"/>
              <w:kinsoku/>
              <w:wordWrap/>
              <w:overflowPunct/>
              <w:topLinePunct w:val="0"/>
              <w:autoSpaceDE/>
              <w:autoSpaceDN/>
              <w:bidi w:val="0"/>
              <w:adjustRightInd/>
              <w:snapToGrid/>
              <w:jc w:val="left"/>
              <w:textAlignment w:val="auto"/>
              <w:rPr>
                <w:rFonts w:hint="default"/>
                <w:vertAlign w:val="baseline"/>
                <w:lang w:val="en-US" w:eastAsia="zh-CN"/>
              </w:rPr>
            </w:pPr>
            <w:r>
              <w:rPr>
                <w:rFonts w:hint="eastAsia"/>
                <w:vertAlign w:val="baseline"/>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vAlign w:val="top"/>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color w:val="FF0000"/>
                <w:vertAlign w:val="baseline"/>
                <w:lang w:val="en-US" w:eastAsia="zh-CN"/>
              </w:rPr>
            </w:pPr>
            <w:r>
              <w:rPr>
                <w:rFonts w:hint="eastAsia"/>
                <w:color w:val="FF0000"/>
                <w:vertAlign w:val="baseline"/>
                <w:lang w:val="en-US" w:eastAsia="zh-CN"/>
              </w:rPr>
              <w:t>0200</w:t>
            </w:r>
          </w:p>
        </w:tc>
        <w:tc>
          <w:tcPr>
            <w:tcW w:w="2618" w:type="dxa"/>
            <w:vAlign w:val="top"/>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color w:val="FF0000"/>
                <w:vertAlign w:val="baseline"/>
                <w:lang w:val="en-US" w:eastAsia="zh-CN"/>
              </w:rPr>
            </w:pPr>
            <w:r>
              <w:rPr>
                <w:rFonts w:hint="eastAsia"/>
                <w:color w:val="FF0000"/>
                <w:vertAlign w:val="baseline"/>
                <w:lang w:val="en-US" w:eastAsia="zh-CN"/>
              </w:rPr>
              <w:t>儿科</w:t>
            </w:r>
            <w:r>
              <w:rPr>
                <w:rFonts w:hint="eastAsia"/>
                <w:b/>
                <w:bCs/>
                <w:color w:val="FF0000"/>
                <w:vertAlign w:val="superscript"/>
                <w:lang w:val="en-US" w:eastAsia="zh-CN"/>
              </w:rPr>
              <w:t>※</w:t>
            </w:r>
          </w:p>
        </w:tc>
        <w:tc>
          <w:tcPr>
            <w:tcW w:w="3573" w:type="dxa"/>
          </w:tcPr>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vertAlign w:val="baseline"/>
                <w:lang w:val="en-US" w:eastAsia="zh-CN"/>
              </w:rPr>
            </w:pPr>
            <w:r>
              <w:rPr>
                <w:rFonts w:hint="eastAsia"/>
                <w:vertAlign w:val="baseline"/>
                <w:lang w:val="en-US" w:eastAsia="zh-CN"/>
              </w:rPr>
              <w:t>临床医学或儿科专业</w:t>
            </w:r>
          </w:p>
        </w:tc>
        <w:tc>
          <w:tcPr>
            <w:tcW w:w="1172" w:type="dxa"/>
            <w:vAlign w:val="top"/>
          </w:tcPr>
          <w:p>
            <w:pPr>
              <w:keepNext w:val="0"/>
              <w:keepLines w:val="0"/>
              <w:pageBreakBefore w:val="0"/>
              <w:widowControl w:val="0"/>
              <w:kinsoku/>
              <w:wordWrap/>
              <w:overflowPunct/>
              <w:topLinePunct w:val="0"/>
              <w:autoSpaceDE/>
              <w:autoSpaceDN/>
              <w:bidi w:val="0"/>
              <w:adjustRightInd/>
              <w:snapToGrid/>
              <w:jc w:val="left"/>
              <w:textAlignment w:val="auto"/>
              <w:rPr>
                <w:rFonts w:hint="default"/>
                <w:vertAlign w:val="baseline"/>
                <w:lang w:val="en-US" w:eastAsia="zh-CN"/>
              </w:rPr>
            </w:pPr>
            <w:r>
              <w:rPr>
                <w:rFonts w:hint="eastAsia"/>
                <w:vertAlign w:val="baseline"/>
                <w:lang w:val="en-US" w:eastAsia="zh-CN"/>
              </w:rPr>
              <w:t>11</w:t>
            </w:r>
            <w:r>
              <w:rPr>
                <w:rFonts w:hint="eastAsia"/>
                <w:b/>
                <w:bCs/>
                <w:vertAlign w:val="superscript"/>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vAlign w:val="top"/>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color w:val="FF0000"/>
                <w:vertAlign w:val="baseline"/>
                <w:lang w:val="en-US" w:eastAsia="zh-CN"/>
              </w:rPr>
            </w:pPr>
            <w:r>
              <w:rPr>
                <w:rFonts w:hint="eastAsia"/>
                <w:vertAlign w:val="baseline"/>
                <w:lang w:val="en-US" w:eastAsia="zh-CN"/>
              </w:rPr>
              <w:t>0400</w:t>
            </w:r>
          </w:p>
        </w:tc>
        <w:tc>
          <w:tcPr>
            <w:tcW w:w="2618" w:type="dxa"/>
            <w:vAlign w:val="top"/>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color w:val="FF0000"/>
                <w:vertAlign w:val="baseline"/>
                <w:lang w:val="en-US" w:eastAsia="zh-CN"/>
              </w:rPr>
            </w:pPr>
            <w:r>
              <w:rPr>
                <w:rFonts w:hint="eastAsia"/>
                <w:vertAlign w:val="baseline"/>
                <w:lang w:val="en-US" w:eastAsia="zh-CN"/>
              </w:rPr>
              <w:t>皮肤科</w:t>
            </w:r>
          </w:p>
        </w:tc>
        <w:tc>
          <w:tcPr>
            <w:tcW w:w="3573" w:type="dxa"/>
          </w:tcPr>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vertAlign w:val="baseline"/>
                <w:lang w:val="en-US" w:eastAsia="zh-CN"/>
              </w:rPr>
            </w:pPr>
            <w:r>
              <w:rPr>
                <w:rFonts w:hint="eastAsia"/>
                <w:vertAlign w:val="baseline"/>
                <w:lang w:val="en-US" w:eastAsia="zh-CN"/>
              </w:rPr>
              <w:t>临床医学或皮肤科专业</w:t>
            </w:r>
          </w:p>
        </w:tc>
        <w:tc>
          <w:tcPr>
            <w:tcW w:w="1172" w:type="dxa"/>
            <w:vAlign w:val="top"/>
          </w:tcPr>
          <w:p>
            <w:pPr>
              <w:keepNext w:val="0"/>
              <w:keepLines w:val="0"/>
              <w:pageBreakBefore w:val="0"/>
              <w:widowControl w:val="0"/>
              <w:kinsoku/>
              <w:wordWrap/>
              <w:overflowPunct/>
              <w:topLinePunct w:val="0"/>
              <w:autoSpaceDE/>
              <w:autoSpaceDN/>
              <w:bidi w:val="0"/>
              <w:adjustRightInd/>
              <w:snapToGrid/>
              <w:jc w:val="left"/>
              <w:textAlignment w:val="auto"/>
              <w:rPr>
                <w:rFonts w:hint="default"/>
                <w:vertAlign w:val="baseline"/>
                <w:lang w:val="en-US" w:eastAsia="zh-CN"/>
              </w:rPr>
            </w:pPr>
            <w:r>
              <w:rPr>
                <w:rFonts w:hint="eastAsia"/>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vAlign w:val="top"/>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vertAlign w:val="baseline"/>
                <w:lang w:val="en-US" w:eastAsia="zh-CN"/>
              </w:rPr>
            </w:pPr>
            <w:r>
              <w:rPr>
                <w:rFonts w:hint="eastAsia"/>
                <w:vertAlign w:val="baseline"/>
                <w:lang w:val="en-US" w:eastAsia="zh-CN"/>
              </w:rPr>
              <w:t>0600</w:t>
            </w:r>
          </w:p>
        </w:tc>
        <w:tc>
          <w:tcPr>
            <w:tcW w:w="2618" w:type="dxa"/>
            <w:vAlign w:val="top"/>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vertAlign w:val="baseline"/>
                <w:lang w:val="en-US" w:eastAsia="zh-CN"/>
              </w:rPr>
            </w:pPr>
            <w:r>
              <w:rPr>
                <w:rFonts w:hint="eastAsia"/>
                <w:vertAlign w:val="baseline"/>
                <w:lang w:val="en-US" w:eastAsia="zh-CN"/>
              </w:rPr>
              <w:t>神经内科</w:t>
            </w:r>
          </w:p>
        </w:tc>
        <w:tc>
          <w:tcPr>
            <w:tcW w:w="3573" w:type="dxa"/>
          </w:tcPr>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vertAlign w:val="baseline"/>
                <w:lang w:val="en-US" w:eastAsia="zh-CN"/>
              </w:rPr>
            </w:pPr>
            <w:r>
              <w:rPr>
                <w:rFonts w:hint="eastAsia"/>
                <w:vertAlign w:val="baseline"/>
                <w:lang w:val="en-US" w:eastAsia="zh-CN"/>
              </w:rPr>
              <w:t>临床医学或神经内科专业</w:t>
            </w:r>
          </w:p>
        </w:tc>
        <w:tc>
          <w:tcPr>
            <w:tcW w:w="1172" w:type="dxa"/>
            <w:vAlign w:val="top"/>
          </w:tcPr>
          <w:p>
            <w:pPr>
              <w:keepNext w:val="0"/>
              <w:keepLines w:val="0"/>
              <w:pageBreakBefore w:val="0"/>
              <w:widowControl w:val="0"/>
              <w:kinsoku/>
              <w:wordWrap/>
              <w:overflowPunct/>
              <w:topLinePunct w:val="0"/>
              <w:autoSpaceDE/>
              <w:autoSpaceDN/>
              <w:bidi w:val="0"/>
              <w:adjustRightInd/>
              <w:snapToGrid/>
              <w:jc w:val="left"/>
              <w:textAlignment w:val="auto"/>
              <w:rPr>
                <w:rFonts w:hint="default"/>
                <w:vertAlign w:val="baseline"/>
                <w:lang w:val="en-US" w:eastAsia="zh-CN"/>
              </w:rPr>
            </w:pPr>
            <w:r>
              <w:rPr>
                <w:rFonts w:hint="eastAsia"/>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vAlign w:val="top"/>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vertAlign w:val="baseline"/>
                <w:lang w:val="en-US" w:eastAsia="zh-CN"/>
              </w:rPr>
            </w:pPr>
            <w:r>
              <w:rPr>
                <w:rFonts w:hint="eastAsia"/>
                <w:color w:val="FF0000"/>
                <w:vertAlign w:val="baseline"/>
                <w:lang w:val="en-US" w:eastAsia="zh-CN"/>
              </w:rPr>
              <w:t>0700</w:t>
            </w:r>
          </w:p>
        </w:tc>
        <w:tc>
          <w:tcPr>
            <w:tcW w:w="2618" w:type="dxa"/>
            <w:vAlign w:val="top"/>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vertAlign w:val="baseline"/>
                <w:lang w:val="en-US" w:eastAsia="zh-CN"/>
              </w:rPr>
            </w:pPr>
            <w:r>
              <w:rPr>
                <w:rFonts w:hint="eastAsia"/>
                <w:color w:val="FF0000"/>
                <w:vertAlign w:val="baseline"/>
                <w:lang w:val="en-US" w:eastAsia="zh-CN"/>
              </w:rPr>
              <w:t>全科医学科</w:t>
            </w:r>
            <w:r>
              <w:rPr>
                <w:rFonts w:hint="eastAsia"/>
                <w:b/>
                <w:bCs/>
                <w:color w:val="FF0000"/>
                <w:vertAlign w:val="superscript"/>
                <w:lang w:val="en-US" w:eastAsia="zh-CN"/>
              </w:rPr>
              <w:t>※</w:t>
            </w:r>
          </w:p>
        </w:tc>
        <w:tc>
          <w:tcPr>
            <w:tcW w:w="3573" w:type="dxa"/>
          </w:tcPr>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vertAlign w:val="baseline"/>
                <w:lang w:val="en-US" w:eastAsia="zh-CN"/>
              </w:rPr>
            </w:pPr>
            <w:r>
              <w:rPr>
                <w:rFonts w:hint="eastAsia"/>
                <w:vertAlign w:val="baseline"/>
                <w:lang w:val="en-US" w:eastAsia="zh-CN"/>
              </w:rPr>
              <w:t>临床医学所有专业</w:t>
            </w:r>
          </w:p>
        </w:tc>
        <w:tc>
          <w:tcPr>
            <w:tcW w:w="1172" w:type="dxa"/>
            <w:vAlign w:val="top"/>
          </w:tcPr>
          <w:p>
            <w:pPr>
              <w:keepNext w:val="0"/>
              <w:keepLines w:val="0"/>
              <w:pageBreakBefore w:val="0"/>
              <w:widowControl w:val="0"/>
              <w:kinsoku/>
              <w:wordWrap/>
              <w:overflowPunct/>
              <w:topLinePunct w:val="0"/>
              <w:autoSpaceDE/>
              <w:autoSpaceDN/>
              <w:bidi w:val="0"/>
              <w:adjustRightInd/>
              <w:snapToGrid/>
              <w:jc w:val="left"/>
              <w:textAlignment w:val="auto"/>
              <w:rPr>
                <w:rFonts w:hint="default"/>
                <w:vertAlign w:val="baseline"/>
                <w:lang w:val="en-US" w:eastAsia="zh-CN"/>
              </w:rPr>
            </w:pPr>
            <w:r>
              <w:rPr>
                <w:rFonts w:hint="eastAsia"/>
                <w:vertAlign w:val="baseline"/>
                <w:lang w:val="en-US" w:eastAsia="zh-CN"/>
              </w:rPr>
              <w:t>6</w:t>
            </w:r>
            <w:r>
              <w:rPr>
                <w:rFonts w:hint="eastAsia"/>
                <w:b/>
                <w:bCs/>
                <w:vertAlign w:val="superscript"/>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vAlign w:val="top"/>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color w:val="FF0000"/>
                <w:vertAlign w:val="baseline"/>
                <w:lang w:val="en-US" w:eastAsia="zh-CN"/>
              </w:rPr>
            </w:pPr>
            <w:r>
              <w:rPr>
                <w:rFonts w:hint="eastAsia"/>
                <w:vertAlign w:val="baseline"/>
                <w:lang w:val="en-US" w:eastAsia="zh-CN"/>
              </w:rPr>
              <w:t>0900</w:t>
            </w:r>
          </w:p>
        </w:tc>
        <w:tc>
          <w:tcPr>
            <w:tcW w:w="2618" w:type="dxa"/>
            <w:vAlign w:val="top"/>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color w:val="FF0000"/>
                <w:vertAlign w:val="baseline"/>
                <w:lang w:val="en-US" w:eastAsia="zh-CN"/>
              </w:rPr>
            </w:pPr>
            <w:r>
              <w:rPr>
                <w:rFonts w:hint="eastAsia"/>
                <w:vertAlign w:val="baseline"/>
                <w:lang w:val="en-US" w:eastAsia="zh-CN"/>
              </w:rPr>
              <w:t>外科</w:t>
            </w:r>
          </w:p>
        </w:tc>
        <w:tc>
          <w:tcPr>
            <w:tcW w:w="3573" w:type="dxa"/>
          </w:tcPr>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vertAlign w:val="baseline"/>
                <w:lang w:val="en-US" w:eastAsia="zh-CN"/>
              </w:rPr>
            </w:pPr>
            <w:r>
              <w:rPr>
                <w:rFonts w:hint="eastAsia"/>
                <w:vertAlign w:val="baseline"/>
                <w:lang w:val="en-US" w:eastAsia="zh-CN"/>
              </w:rPr>
              <w:t>临床医学或外科专业</w:t>
            </w:r>
          </w:p>
        </w:tc>
        <w:tc>
          <w:tcPr>
            <w:tcW w:w="1172" w:type="dxa"/>
            <w:vAlign w:val="top"/>
          </w:tcPr>
          <w:p>
            <w:pPr>
              <w:keepNext w:val="0"/>
              <w:keepLines w:val="0"/>
              <w:pageBreakBefore w:val="0"/>
              <w:widowControl w:val="0"/>
              <w:kinsoku/>
              <w:wordWrap/>
              <w:overflowPunct/>
              <w:topLinePunct w:val="0"/>
              <w:autoSpaceDE/>
              <w:autoSpaceDN/>
              <w:bidi w:val="0"/>
              <w:adjustRightInd/>
              <w:snapToGrid/>
              <w:jc w:val="left"/>
              <w:textAlignment w:val="auto"/>
              <w:rPr>
                <w:rFonts w:hint="default"/>
                <w:vertAlign w:val="baseline"/>
                <w:lang w:val="en-US" w:eastAsia="zh-CN"/>
              </w:rPr>
            </w:pPr>
            <w:r>
              <w:rPr>
                <w:rFonts w:hint="eastAsia"/>
                <w:vertAlign w:val="baseli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vAlign w:val="top"/>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vertAlign w:val="baseline"/>
                <w:lang w:val="en-US" w:eastAsia="zh-CN"/>
              </w:rPr>
            </w:pPr>
            <w:r>
              <w:rPr>
                <w:rFonts w:hint="eastAsia"/>
                <w:vertAlign w:val="baseline"/>
                <w:lang w:val="en-US" w:eastAsia="zh-CN"/>
              </w:rPr>
              <w:t>1200</w:t>
            </w:r>
          </w:p>
        </w:tc>
        <w:tc>
          <w:tcPr>
            <w:tcW w:w="2618" w:type="dxa"/>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vertAlign w:val="baseline"/>
                <w:lang w:val="en-US" w:eastAsia="zh-CN"/>
              </w:rPr>
            </w:pPr>
            <w:r>
              <w:rPr>
                <w:rFonts w:hint="eastAsia"/>
                <w:vertAlign w:val="baseline"/>
                <w:lang w:val="en-US" w:eastAsia="zh-CN"/>
              </w:rPr>
              <w:t>外科（泌尿外科方向）</w:t>
            </w:r>
          </w:p>
        </w:tc>
        <w:tc>
          <w:tcPr>
            <w:tcW w:w="3573" w:type="dxa"/>
          </w:tcPr>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vertAlign w:val="baseline"/>
                <w:lang w:val="en-US" w:eastAsia="zh-CN"/>
              </w:rPr>
            </w:pPr>
            <w:r>
              <w:rPr>
                <w:rFonts w:hint="eastAsia"/>
                <w:vertAlign w:val="baseline"/>
                <w:lang w:val="en-US" w:eastAsia="zh-CN"/>
              </w:rPr>
              <w:t>临床医学或外科专业</w:t>
            </w:r>
          </w:p>
        </w:tc>
        <w:tc>
          <w:tcPr>
            <w:tcW w:w="1172" w:type="dxa"/>
            <w:vAlign w:val="top"/>
          </w:tcPr>
          <w:p>
            <w:pPr>
              <w:keepNext w:val="0"/>
              <w:keepLines w:val="0"/>
              <w:pageBreakBefore w:val="0"/>
              <w:widowControl w:val="0"/>
              <w:kinsoku/>
              <w:wordWrap/>
              <w:overflowPunct/>
              <w:topLinePunct w:val="0"/>
              <w:autoSpaceDE/>
              <w:autoSpaceDN/>
              <w:bidi w:val="0"/>
              <w:adjustRightInd/>
              <w:snapToGrid/>
              <w:jc w:val="left"/>
              <w:textAlignment w:val="auto"/>
              <w:rPr>
                <w:rFonts w:hint="default"/>
                <w:vertAlign w:val="baseline"/>
                <w:lang w:val="en-US" w:eastAsia="zh-CN"/>
              </w:rPr>
            </w:pPr>
            <w:r>
              <w:rPr>
                <w:rFonts w:hint="eastAsia"/>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vAlign w:val="top"/>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vertAlign w:val="baseline"/>
                <w:lang w:val="en-US" w:eastAsia="zh-CN"/>
              </w:rPr>
            </w:pPr>
            <w:r>
              <w:rPr>
                <w:rFonts w:hint="eastAsia"/>
                <w:vertAlign w:val="baseline"/>
                <w:lang w:val="en-US" w:eastAsia="zh-CN"/>
              </w:rPr>
              <w:t>1300</w:t>
            </w:r>
          </w:p>
        </w:tc>
        <w:tc>
          <w:tcPr>
            <w:tcW w:w="2618" w:type="dxa"/>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vertAlign w:val="baseline"/>
                <w:lang w:val="en-US" w:eastAsia="zh-CN"/>
              </w:rPr>
            </w:pPr>
            <w:r>
              <w:rPr>
                <w:rFonts w:hint="eastAsia"/>
                <w:vertAlign w:val="baseline"/>
                <w:lang w:val="en-US" w:eastAsia="zh-CN"/>
              </w:rPr>
              <w:t>外科（整形外科方向）</w:t>
            </w:r>
          </w:p>
        </w:tc>
        <w:tc>
          <w:tcPr>
            <w:tcW w:w="3573" w:type="dxa"/>
          </w:tcPr>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vertAlign w:val="baseline"/>
                <w:lang w:val="en-US" w:eastAsia="zh-CN"/>
              </w:rPr>
            </w:pPr>
            <w:r>
              <w:rPr>
                <w:rFonts w:hint="eastAsia"/>
                <w:vertAlign w:val="baseline"/>
                <w:lang w:val="en-US" w:eastAsia="zh-CN"/>
              </w:rPr>
              <w:t>临床医学或外科专业</w:t>
            </w:r>
          </w:p>
        </w:tc>
        <w:tc>
          <w:tcPr>
            <w:tcW w:w="1172" w:type="dxa"/>
            <w:vAlign w:val="top"/>
          </w:tcPr>
          <w:p>
            <w:pPr>
              <w:keepNext w:val="0"/>
              <w:keepLines w:val="0"/>
              <w:pageBreakBefore w:val="0"/>
              <w:widowControl w:val="0"/>
              <w:kinsoku/>
              <w:wordWrap/>
              <w:overflowPunct/>
              <w:topLinePunct w:val="0"/>
              <w:autoSpaceDE/>
              <w:autoSpaceDN/>
              <w:bidi w:val="0"/>
              <w:adjustRightInd/>
              <w:snapToGrid/>
              <w:jc w:val="left"/>
              <w:textAlignment w:val="auto"/>
              <w:rPr>
                <w:rFonts w:hint="default"/>
                <w:vertAlign w:val="baseline"/>
                <w:lang w:val="en-US" w:eastAsia="zh-CN"/>
              </w:rPr>
            </w:pPr>
            <w:r>
              <w:rPr>
                <w:rFonts w:hint="eastAsia"/>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vAlign w:val="top"/>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vertAlign w:val="baseline"/>
                <w:lang w:val="en-US" w:eastAsia="zh-CN"/>
              </w:rPr>
            </w:pPr>
            <w:r>
              <w:rPr>
                <w:rFonts w:hint="eastAsia"/>
                <w:vertAlign w:val="baseline"/>
                <w:lang w:val="en-US" w:eastAsia="zh-CN"/>
              </w:rPr>
              <w:t>1400</w:t>
            </w:r>
          </w:p>
        </w:tc>
        <w:tc>
          <w:tcPr>
            <w:tcW w:w="2618" w:type="dxa"/>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vertAlign w:val="baseline"/>
                <w:lang w:val="en-US" w:eastAsia="zh-CN"/>
              </w:rPr>
            </w:pPr>
            <w:r>
              <w:rPr>
                <w:rFonts w:hint="eastAsia"/>
                <w:vertAlign w:val="baseline"/>
                <w:lang w:val="en-US" w:eastAsia="zh-CN"/>
              </w:rPr>
              <w:t>骨科</w:t>
            </w:r>
          </w:p>
        </w:tc>
        <w:tc>
          <w:tcPr>
            <w:tcW w:w="3573" w:type="dxa"/>
          </w:tcPr>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vertAlign w:val="baseline"/>
                <w:lang w:val="en-US" w:eastAsia="zh-CN"/>
              </w:rPr>
            </w:pPr>
            <w:r>
              <w:rPr>
                <w:rFonts w:hint="eastAsia"/>
                <w:vertAlign w:val="baseline"/>
                <w:lang w:val="en-US" w:eastAsia="zh-CN"/>
              </w:rPr>
              <w:t>临床医学或外科专业</w:t>
            </w:r>
          </w:p>
        </w:tc>
        <w:tc>
          <w:tcPr>
            <w:tcW w:w="1172" w:type="dxa"/>
            <w:vAlign w:val="top"/>
          </w:tcPr>
          <w:p>
            <w:pPr>
              <w:keepNext w:val="0"/>
              <w:keepLines w:val="0"/>
              <w:pageBreakBefore w:val="0"/>
              <w:widowControl w:val="0"/>
              <w:kinsoku/>
              <w:wordWrap/>
              <w:overflowPunct/>
              <w:topLinePunct w:val="0"/>
              <w:autoSpaceDE/>
              <w:autoSpaceDN/>
              <w:bidi w:val="0"/>
              <w:adjustRightInd/>
              <w:snapToGrid/>
              <w:jc w:val="left"/>
              <w:textAlignment w:val="auto"/>
              <w:rPr>
                <w:rFonts w:hint="default"/>
                <w:vertAlign w:val="baseline"/>
                <w:lang w:val="en-US" w:eastAsia="zh-CN"/>
              </w:rPr>
            </w:pPr>
            <w:r>
              <w:rPr>
                <w:rFonts w:hint="eastAsia"/>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vAlign w:val="top"/>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vertAlign w:val="baseline"/>
                <w:lang w:val="en-US" w:eastAsia="zh-CN"/>
              </w:rPr>
            </w:pPr>
            <w:r>
              <w:rPr>
                <w:rFonts w:hint="eastAsia"/>
                <w:color w:val="FF0000"/>
                <w:vertAlign w:val="baseline"/>
                <w:lang w:val="en-US" w:eastAsia="zh-CN"/>
              </w:rPr>
              <w:t>1600</w:t>
            </w:r>
          </w:p>
        </w:tc>
        <w:tc>
          <w:tcPr>
            <w:tcW w:w="2618" w:type="dxa"/>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vertAlign w:val="baseline"/>
                <w:lang w:val="en-US" w:eastAsia="zh-CN"/>
              </w:rPr>
            </w:pPr>
            <w:r>
              <w:rPr>
                <w:rFonts w:hint="eastAsia"/>
                <w:color w:val="FF0000"/>
                <w:vertAlign w:val="baseline"/>
                <w:lang w:val="en-US" w:eastAsia="zh-CN"/>
              </w:rPr>
              <w:t>妇产科</w:t>
            </w:r>
            <w:r>
              <w:rPr>
                <w:rFonts w:hint="eastAsia"/>
                <w:b/>
                <w:bCs/>
                <w:color w:val="FF0000"/>
                <w:vertAlign w:val="superscript"/>
                <w:lang w:val="en-US" w:eastAsia="zh-CN"/>
              </w:rPr>
              <w:t>※</w:t>
            </w:r>
          </w:p>
        </w:tc>
        <w:tc>
          <w:tcPr>
            <w:tcW w:w="3573" w:type="dxa"/>
          </w:tcPr>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vertAlign w:val="baseline"/>
                <w:lang w:val="en-US" w:eastAsia="zh-CN"/>
              </w:rPr>
            </w:pPr>
            <w:r>
              <w:rPr>
                <w:rFonts w:hint="eastAsia"/>
                <w:vertAlign w:val="baseline"/>
                <w:lang w:val="en-US" w:eastAsia="zh-CN"/>
              </w:rPr>
              <w:t>临床医学或妇产科专业</w:t>
            </w:r>
          </w:p>
        </w:tc>
        <w:tc>
          <w:tcPr>
            <w:tcW w:w="1172" w:type="dxa"/>
            <w:vAlign w:val="top"/>
          </w:tcPr>
          <w:p>
            <w:pPr>
              <w:keepNext w:val="0"/>
              <w:keepLines w:val="0"/>
              <w:pageBreakBefore w:val="0"/>
              <w:widowControl w:val="0"/>
              <w:kinsoku/>
              <w:wordWrap/>
              <w:overflowPunct/>
              <w:topLinePunct w:val="0"/>
              <w:autoSpaceDE/>
              <w:autoSpaceDN/>
              <w:bidi w:val="0"/>
              <w:adjustRightInd/>
              <w:snapToGrid/>
              <w:jc w:val="left"/>
              <w:textAlignment w:val="auto"/>
              <w:rPr>
                <w:rFonts w:hint="default"/>
                <w:vertAlign w:val="baseline"/>
                <w:lang w:val="en-US" w:eastAsia="zh-CN"/>
              </w:rPr>
            </w:pPr>
            <w:r>
              <w:rPr>
                <w:rFonts w:hint="eastAsia"/>
                <w:vertAlign w:val="baseline"/>
                <w:lang w:val="en-US" w:eastAsia="zh-CN"/>
              </w:rPr>
              <w:t>8</w:t>
            </w:r>
            <w:r>
              <w:rPr>
                <w:rFonts w:hint="eastAsia"/>
                <w:b/>
                <w:bCs/>
                <w:vertAlign w:val="superscript"/>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vAlign w:val="top"/>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vertAlign w:val="baseline"/>
                <w:lang w:val="en-US" w:eastAsia="zh-CN"/>
              </w:rPr>
            </w:pPr>
            <w:r>
              <w:rPr>
                <w:rFonts w:hint="eastAsia"/>
                <w:vertAlign w:val="baseline"/>
                <w:lang w:val="en-US" w:eastAsia="zh-CN"/>
              </w:rPr>
              <w:t>1700</w:t>
            </w:r>
          </w:p>
        </w:tc>
        <w:tc>
          <w:tcPr>
            <w:tcW w:w="2618" w:type="dxa"/>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vertAlign w:val="baseline"/>
                <w:lang w:val="en-US" w:eastAsia="zh-CN"/>
              </w:rPr>
            </w:pPr>
            <w:r>
              <w:rPr>
                <w:rFonts w:hint="eastAsia"/>
                <w:vertAlign w:val="baseline"/>
                <w:lang w:val="en-US" w:eastAsia="zh-CN"/>
              </w:rPr>
              <w:t>眼科</w:t>
            </w:r>
          </w:p>
        </w:tc>
        <w:tc>
          <w:tcPr>
            <w:tcW w:w="3573" w:type="dxa"/>
          </w:tcPr>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vertAlign w:val="baseline"/>
                <w:lang w:val="en-US" w:eastAsia="zh-CN"/>
              </w:rPr>
            </w:pPr>
            <w:r>
              <w:rPr>
                <w:rFonts w:hint="eastAsia"/>
                <w:vertAlign w:val="baseline"/>
                <w:lang w:val="en-US" w:eastAsia="zh-CN"/>
              </w:rPr>
              <w:t>临床医学或眼科专业</w:t>
            </w:r>
          </w:p>
        </w:tc>
        <w:tc>
          <w:tcPr>
            <w:tcW w:w="1172" w:type="dxa"/>
            <w:vAlign w:val="top"/>
          </w:tcPr>
          <w:p>
            <w:pPr>
              <w:keepNext w:val="0"/>
              <w:keepLines w:val="0"/>
              <w:pageBreakBefore w:val="0"/>
              <w:widowControl w:val="0"/>
              <w:kinsoku/>
              <w:wordWrap/>
              <w:overflowPunct/>
              <w:topLinePunct w:val="0"/>
              <w:autoSpaceDE/>
              <w:autoSpaceDN/>
              <w:bidi w:val="0"/>
              <w:adjustRightInd/>
              <w:snapToGrid/>
              <w:jc w:val="left"/>
              <w:textAlignment w:val="auto"/>
              <w:rPr>
                <w:rFonts w:hint="default"/>
                <w:vertAlign w:val="baseline"/>
                <w:lang w:val="en-US" w:eastAsia="zh-CN"/>
              </w:rPr>
            </w:pPr>
            <w:r>
              <w:rPr>
                <w:rFonts w:hint="eastAsia"/>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vAlign w:val="top"/>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color w:val="FF0000"/>
                <w:vertAlign w:val="baseline"/>
                <w:lang w:val="en-US" w:eastAsia="zh-CN"/>
              </w:rPr>
            </w:pPr>
            <w:r>
              <w:rPr>
                <w:rFonts w:hint="eastAsia"/>
                <w:vertAlign w:val="baseline"/>
                <w:lang w:val="en-US" w:eastAsia="zh-CN"/>
              </w:rPr>
              <w:t>1800</w:t>
            </w:r>
          </w:p>
        </w:tc>
        <w:tc>
          <w:tcPr>
            <w:tcW w:w="2618" w:type="dxa"/>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color w:val="FF0000"/>
                <w:vertAlign w:val="baseline"/>
                <w:lang w:val="en-US" w:eastAsia="zh-CN"/>
              </w:rPr>
            </w:pPr>
            <w:r>
              <w:rPr>
                <w:rFonts w:hint="eastAsia"/>
                <w:vertAlign w:val="baseline"/>
                <w:lang w:val="en-US" w:eastAsia="zh-CN"/>
              </w:rPr>
              <w:t>耳鼻咽喉科</w:t>
            </w:r>
          </w:p>
        </w:tc>
        <w:tc>
          <w:tcPr>
            <w:tcW w:w="3573" w:type="dxa"/>
          </w:tcPr>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vertAlign w:val="baseline"/>
                <w:lang w:val="en-US" w:eastAsia="zh-CN"/>
              </w:rPr>
            </w:pPr>
            <w:r>
              <w:rPr>
                <w:rFonts w:hint="eastAsia"/>
                <w:vertAlign w:val="baseline"/>
                <w:lang w:val="en-US" w:eastAsia="zh-CN"/>
              </w:rPr>
              <w:t>临床医学或耳鼻咽喉科专业</w:t>
            </w:r>
          </w:p>
        </w:tc>
        <w:tc>
          <w:tcPr>
            <w:tcW w:w="1172" w:type="dxa"/>
            <w:vAlign w:val="top"/>
          </w:tcPr>
          <w:p>
            <w:pPr>
              <w:keepNext w:val="0"/>
              <w:keepLines w:val="0"/>
              <w:pageBreakBefore w:val="0"/>
              <w:widowControl w:val="0"/>
              <w:kinsoku/>
              <w:wordWrap/>
              <w:overflowPunct/>
              <w:topLinePunct w:val="0"/>
              <w:autoSpaceDE/>
              <w:autoSpaceDN/>
              <w:bidi w:val="0"/>
              <w:adjustRightInd/>
              <w:snapToGrid/>
              <w:jc w:val="left"/>
              <w:textAlignment w:val="auto"/>
              <w:rPr>
                <w:rFonts w:hint="default"/>
                <w:vertAlign w:val="baseline"/>
                <w:lang w:val="en-US" w:eastAsia="zh-CN"/>
              </w:rPr>
            </w:pPr>
            <w:r>
              <w:rPr>
                <w:rFonts w:hint="eastAsia"/>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vAlign w:val="top"/>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vertAlign w:val="baseline"/>
                <w:lang w:val="en-US" w:eastAsia="zh-CN"/>
              </w:rPr>
            </w:pPr>
            <w:r>
              <w:rPr>
                <w:rFonts w:hint="eastAsia"/>
                <w:color w:val="FF0000"/>
                <w:vertAlign w:val="baseline"/>
                <w:lang w:val="en-US" w:eastAsia="zh-CN"/>
              </w:rPr>
              <w:t>1900</w:t>
            </w:r>
          </w:p>
        </w:tc>
        <w:tc>
          <w:tcPr>
            <w:tcW w:w="2618" w:type="dxa"/>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vertAlign w:val="baseline"/>
                <w:lang w:val="en-US" w:eastAsia="zh-CN"/>
              </w:rPr>
            </w:pPr>
            <w:r>
              <w:rPr>
                <w:rFonts w:hint="eastAsia"/>
                <w:color w:val="FF0000"/>
                <w:vertAlign w:val="baseline"/>
                <w:lang w:val="en-US" w:eastAsia="zh-CN"/>
              </w:rPr>
              <w:t>麻醉科</w:t>
            </w:r>
            <w:r>
              <w:rPr>
                <w:rFonts w:hint="eastAsia"/>
                <w:b/>
                <w:bCs/>
                <w:color w:val="FF0000"/>
                <w:vertAlign w:val="superscript"/>
                <w:lang w:val="en-US" w:eastAsia="zh-CN"/>
              </w:rPr>
              <w:t>※</w:t>
            </w:r>
          </w:p>
        </w:tc>
        <w:tc>
          <w:tcPr>
            <w:tcW w:w="3573" w:type="dxa"/>
          </w:tcPr>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vertAlign w:val="baseline"/>
                <w:lang w:val="en-US" w:eastAsia="zh-CN"/>
              </w:rPr>
            </w:pPr>
            <w:r>
              <w:rPr>
                <w:rFonts w:hint="eastAsia"/>
                <w:vertAlign w:val="baseline"/>
                <w:lang w:val="en-US" w:eastAsia="zh-CN"/>
              </w:rPr>
              <w:t>临床医学或麻醉专业</w:t>
            </w:r>
          </w:p>
        </w:tc>
        <w:tc>
          <w:tcPr>
            <w:tcW w:w="1172" w:type="dxa"/>
            <w:vAlign w:val="top"/>
          </w:tcPr>
          <w:p>
            <w:pPr>
              <w:keepNext w:val="0"/>
              <w:keepLines w:val="0"/>
              <w:pageBreakBefore w:val="0"/>
              <w:widowControl w:val="0"/>
              <w:kinsoku/>
              <w:wordWrap/>
              <w:overflowPunct/>
              <w:topLinePunct w:val="0"/>
              <w:autoSpaceDE/>
              <w:autoSpaceDN/>
              <w:bidi w:val="0"/>
              <w:adjustRightInd/>
              <w:snapToGrid/>
              <w:jc w:val="left"/>
              <w:textAlignment w:val="auto"/>
              <w:rPr>
                <w:rFonts w:hint="default"/>
                <w:vertAlign w:val="baseline"/>
                <w:lang w:val="en-US" w:eastAsia="zh-CN"/>
              </w:rPr>
            </w:pPr>
            <w:r>
              <w:rPr>
                <w:rFonts w:hint="eastAsia"/>
                <w:vertAlign w:val="baseline"/>
                <w:lang w:val="en-US" w:eastAsia="zh-CN"/>
              </w:rPr>
              <w:t>12</w:t>
            </w:r>
            <w:r>
              <w:rPr>
                <w:rFonts w:hint="eastAsia"/>
                <w:b/>
                <w:bCs/>
                <w:vertAlign w:val="superscript"/>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vAlign w:val="top"/>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vertAlign w:val="baseline"/>
                <w:lang w:val="en-US" w:eastAsia="zh-CN"/>
              </w:rPr>
            </w:pPr>
            <w:r>
              <w:rPr>
                <w:rFonts w:hint="eastAsia"/>
                <w:color w:val="FF0000"/>
                <w:vertAlign w:val="baseline"/>
                <w:lang w:val="en-US" w:eastAsia="zh-CN"/>
              </w:rPr>
              <w:t>2000</w:t>
            </w:r>
          </w:p>
        </w:tc>
        <w:tc>
          <w:tcPr>
            <w:tcW w:w="2618" w:type="dxa"/>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vertAlign w:val="baseline"/>
                <w:lang w:val="en-US" w:eastAsia="zh-CN"/>
              </w:rPr>
            </w:pPr>
            <w:r>
              <w:rPr>
                <w:rFonts w:hint="eastAsia"/>
                <w:color w:val="FF0000"/>
                <w:vertAlign w:val="baseline"/>
                <w:lang w:val="en-US" w:eastAsia="zh-CN"/>
              </w:rPr>
              <w:t>临床病理科</w:t>
            </w:r>
            <w:r>
              <w:rPr>
                <w:rFonts w:hint="eastAsia"/>
                <w:b/>
                <w:bCs/>
                <w:color w:val="FF0000"/>
                <w:vertAlign w:val="superscript"/>
                <w:lang w:val="en-US" w:eastAsia="zh-CN"/>
              </w:rPr>
              <w:t>※</w:t>
            </w:r>
          </w:p>
        </w:tc>
        <w:tc>
          <w:tcPr>
            <w:tcW w:w="3573" w:type="dxa"/>
          </w:tcPr>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vertAlign w:val="baseline"/>
                <w:lang w:val="en-US" w:eastAsia="zh-CN"/>
              </w:rPr>
            </w:pPr>
            <w:r>
              <w:rPr>
                <w:rFonts w:hint="eastAsia"/>
                <w:vertAlign w:val="baseline"/>
                <w:lang w:val="en-US" w:eastAsia="zh-CN"/>
              </w:rPr>
              <w:t>临床医学或临床病理专业</w:t>
            </w:r>
          </w:p>
        </w:tc>
        <w:tc>
          <w:tcPr>
            <w:tcW w:w="1172" w:type="dxa"/>
            <w:vAlign w:val="top"/>
          </w:tcPr>
          <w:p>
            <w:pPr>
              <w:keepNext w:val="0"/>
              <w:keepLines w:val="0"/>
              <w:pageBreakBefore w:val="0"/>
              <w:widowControl w:val="0"/>
              <w:kinsoku/>
              <w:wordWrap/>
              <w:overflowPunct/>
              <w:topLinePunct w:val="0"/>
              <w:autoSpaceDE/>
              <w:autoSpaceDN/>
              <w:bidi w:val="0"/>
              <w:adjustRightInd/>
              <w:snapToGrid/>
              <w:jc w:val="left"/>
              <w:textAlignment w:val="auto"/>
              <w:rPr>
                <w:rFonts w:hint="default"/>
                <w:vertAlign w:val="baseline"/>
                <w:lang w:val="en-US" w:eastAsia="zh-CN"/>
              </w:rPr>
            </w:pPr>
            <w:r>
              <w:rPr>
                <w:rFonts w:hint="eastAsia"/>
                <w:vertAlign w:val="baseline"/>
                <w:lang w:val="en-US" w:eastAsia="zh-CN"/>
              </w:rPr>
              <w:t>5</w:t>
            </w:r>
            <w:r>
              <w:rPr>
                <w:rFonts w:hint="eastAsia"/>
                <w:b/>
                <w:bCs/>
                <w:vertAlign w:val="superscript"/>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vAlign w:val="top"/>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color w:val="FF0000"/>
                <w:vertAlign w:val="baseline"/>
                <w:lang w:val="en-US" w:eastAsia="zh-CN"/>
              </w:rPr>
            </w:pPr>
            <w:r>
              <w:rPr>
                <w:rFonts w:hint="eastAsia"/>
                <w:vertAlign w:val="baseline"/>
                <w:lang w:val="en-US" w:eastAsia="zh-CN"/>
              </w:rPr>
              <w:t>2200</w:t>
            </w:r>
          </w:p>
        </w:tc>
        <w:tc>
          <w:tcPr>
            <w:tcW w:w="2618" w:type="dxa"/>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color w:val="FF0000"/>
                <w:vertAlign w:val="baseline"/>
                <w:lang w:val="en-US" w:eastAsia="zh-CN"/>
              </w:rPr>
            </w:pPr>
            <w:r>
              <w:rPr>
                <w:rFonts w:hint="eastAsia"/>
                <w:vertAlign w:val="baseline"/>
                <w:lang w:val="en-US" w:eastAsia="zh-CN"/>
              </w:rPr>
              <w:t>放射科</w:t>
            </w:r>
          </w:p>
        </w:tc>
        <w:tc>
          <w:tcPr>
            <w:tcW w:w="3573" w:type="dxa"/>
          </w:tcPr>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vertAlign w:val="baseline"/>
                <w:lang w:val="en-US" w:eastAsia="zh-CN"/>
              </w:rPr>
            </w:pPr>
            <w:r>
              <w:rPr>
                <w:rFonts w:hint="eastAsia"/>
                <w:vertAlign w:val="baseline"/>
                <w:lang w:val="en-US" w:eastAsia="zh-CN"/>
              </w:rPr>
              <w:t>临床医学或医学影像专业</w:t>
            </w:r>
          </w:p>
        </w:tc>
        <w:tc>
          <w:tcPr>
            <w:tcW w:w="1172" w:type="dxa"/>
            <w:vAlign w:val="top"/>
          </w:tcPr>
          <w:p>
            <w:pPr>
              <w:keepNext w:val="0"/>
              <w:keepLines w:val="0"/>
              <w:pageBreakBefore w:val="0"/>
              <w:widowControl w:val="0"/>
              <w:kinsoku/>
              <w:wordWrap/>
              <w:overflowPunct/>
              <w:topLinePunct w:val="0"/>
              <w:autoSpaceDE/>
              <w:autoSpaceDN/>
              <w:bidi w:val="0"/>
              <w:adjustRightInd/>
              <w:snapToGrid/>
              <w:jc w:val="left"/>
              <w:textAlignment w:val="auto"/>
              <w:rPr>
                <w:rFonts w:hint="default"/>
                <w:vertAlign w:val="baseline"/>
                <w:lang w:val="en-US" w:eastAsia="zh-CN"/>
              </w:rPr>
            </w:pPr>
            <w:r>
              <w:rPr>
                <w:rFonts w:hint="eastAsia"/>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vAlign w:val="top"/>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color w:val="FF0000"/>
                <w:vertAlign w:val="baseline"/>
                <w:lang w:val="en-US" w:eastAsia="zh-CN"/>
              </w:rPr>
            </w:pPr>
            <w:r>
              <w:rPr>
                <w:rFonts w:hint="eastAsia"/>
                <w:vertAlign w:val="baseline"/>
                <w:lang w:val="en-US" w:eastAsia="zh-CN"/>
              </w:rPr>
              <w:t>2300</w:t>
            </w:r>
          </w:p>
        </w:tc>
        <w:tc>
          <w:tcPr>
            <w:tcW w:w="2618" w:type="dxa"/>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color w:val="FF0000"/>
                <w:vertAlign w:val="baseline"/>
                <w:lang w:val="en-US" w:eastAsia="zh-CN"/>
              </w:rPr>
            </w:pPr>
            <w:r>
              <w:rPr>
                <w:rFonts w:hint="eastAsia"/>
                <w:vertAlign w:val="baseline"/>
                <w:lang w:val="en-US" w:eastAsia="zh-CN"/>
              </w:rPr>
              <w:t>超声医学科</w:t>
            </w:r>
          </w:p>
        </w:tc>
        <w:tc>
          <w:tcPr>
            <w:tcW w:w="3573" w:type="dxa"/>
          </w:tcPr>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vertAlign w:val="baseline"/>
                <w:lang w:val="en-US" w:eastAsia="zh-CN"/>
              </w:rPr>
            </w:pPr>
            <w:r>
              <w:rPr>
                <w:rFonts w:hint="eastAsia"/>
                <w:vertAlign w:val="baseline"/>
                <w:lang w:val="en-US" w:eastAsia="zh-CN"/>
              </w:rPr>
              <w:t>临床医学或医学影像专业</w:t>
            </w:r>
          </w:p>
        </w:tc>
        <w:tc>
          <w:tcPr>
            <w:tcW w:w="1172" w:type="dxa"/>
            <w:vAlign w:val="top"/>
          </w:tcPr>
          <w:p>
            <w:pPr>
              <w:keepNext w:val="0"/>
              <w:keepLines w:val="0"/>
              <w:pageBreakBefore w:val="0"/>
              <w:widowControl w:val="0"/>
              <w:kinsoku/>
              <w:wordWrap/>
              <w:overflowPunct/>
              <w:topLinePunct w:val="0"/>
              <w:autoSpaceDE/>
              <w:autoSpaceDN/>
              <w:bidi w:val="0"/>
              <w:adjustRightInd/>
              <w:snapToGrid/>
              <w:jc w:val="left"/>
              <w:textAlignment w:val="auto"/>
              <w:rPr>
                <w:rFonts w:hint="default"/>
                <w:vertAlign w:val="baseline"/>
                <w:lang w:val="en-US" w:eastAsia="zh-CN"/>
              </w:rPr>
            </w:pPr>
            <w:r>
              <w:rPr>
                <w:rFonts w:hint="eastAsia"/>
                <w:vertAlign w:val="baseli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vAlign w:val="top"/>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vertAlign w:val="baseline"/>
                <w:lang w:val="en-US" w:eastAsia="zh-CN"/>
              </w:rPr>
            </w:pPr>
            <w:r>
              <w:rPr>
                <w:rFonts w:hint="eastAsia"/>
                <w:vertAlign w:val="baseline"/>
                <w:lang w:val="en-US" w:eastAsia="zh-CN"/>
              </w:rPr>
              <w:t>2500</w:t>
            </w:r>
          </w:p>
        </w:tc>
        <w:tc>
          <w:tcPr>
            <w:tcW w:w="2618" w:type="dxa"/>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vertAlign w:val="baseline"/>
                <w:lang w:val="en-US" w:eastAsia="zh-CN"/>
              </w:rPr>
            </w:pPr>
            <w:r>
              <w:rPr>
                <w:rFonts w:hint="eastAsia"/>
                <w:vertAlign w:val="baseline"/>
                <w:lang w:val="en-US" w:eastAsia="zh-CN"/>
              </w:rPr>
              <w:t>放射肿瘤科</w:t>
            </w:r>
          </w:p>
        </w:tc>
        <w:tc>
          <w:tcPr>
            <w:tcW w:w="3573" w:type="dxa"/>
          </w:tcPr>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vertAlign w:val="baseline"/>
                <w:lang w:val="en-US" w:eastAsia="zh-CN"/>
              </w:rPr>
            </w:pPr>
            <w:r>
              <w:rPr>
                <w:rFonts w:hint="eastAsia"/>
                <w:vertAlign w:val="baseline"/>
                <w:lang w:val="en-US" w:eastAsia="zh-CN"/>
              </w:rPr>
              <w:t>临床医学或肿瘤科专业</w:t>
            </w:r>
          </w:p>
        </w:tc>
        <w:tc>
          <w:tcPr>
            <w:tcW w:w="1172" w:type="dxa"/>
            <w:vAlign w:val="top"/>
          </w:tcPr>
          <w:p>
            <w:pPr>
              <w:keepNext w:val="0"/>
              <w:keepLines w:val="0"/>
              <w:pageBreakBefore w:val="0"/>
              <w:widowControl w:val="0"/>
              <w:kinsoku/>
              <w:wordWrap/>
              <w:overflowPunct/>
              <w:topLinePunct w:val="0"/>
              <w:autoSpaceDE/>
              <w:autoSpaceDN/>
              <w:bidi w:val="0"/>
              <w:adjustRightInd/>
              <w:snapToGrid/>
              <w:jc w:val="left"/>
              <w:textAlignment w:val="auto"/>
              <w:rPr>
                <w:rFonts w:hint="default"/>
                <w:vertAlign w:val="baseline"/>
                <w:lang w:val="en-US" w:eastAsia="zh-CN"/>
              </w:rPr>
            </w:pPr>
            <w:r>
              <w:rPr>
                <w:rFonts w:hint="eastAsia"/>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vAlign w:val="top"/>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vertAlign w:val="baseline"/>
                <w:lang w:val="en-US" w:eastAsia="zh-CN"/>
              </w:rPr>
            </w:pPr>
            <w:r>
              <w:rPr>
                <w:rFonts w:hint="eastAsia"/>
                <w:vertAlign w:val="baseline"/>
                <w:lang w:val="en-US" w:eastAsia="zh-CN"/>
              </w:rPr>
              <w:t>2800</w:t>
            </w:r>
          </w:p>
        </w:tc>
        <w:tc>
          <w:tcPr>
            <w:tcW w:w="2618" w:type="dxa"/>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vertAlign w:val="baseline"/>
                <w:lang w:val="en-US" w:eastAsia="zh-CN"/>
              </w:rPr>
            </w:pPr>
            <w:r>
              <w:rPr>
                <w:rFonts w:hint="eastAsia"/>
                <w:vertAlign w:val="baseline"/>
                <w:lang w:val="en-US" w:eastAsia="zh-CN"/>
              </w:rPr>
              <w:t>口腔全科</w:t>
            </w:r>
          </w:p>
        </w:tc>
        <w:tc>
          <w:tcPr>
            <w:tcW w:w="3573" w:type="dxa"/>
          </w:tcPr>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vertAlign w:val="baseline"/>
                <w:lang w:val="en-US" w:eastAsia="zh-CN"/>
              </w:rPr>
            </w:pPr>
            <w:r>
              <w:rPr>
                <w:rFonts w:hint="eastAsia"/>
                <w:vertAlign w:val="baseline"/>
                <w:lang w:val="en-US" w:eastAsia="zh-CN"/>
              </w:rPr>
              <w:t>口腔医学专业</w:t>
            </w:r>
          </w:p>
        </w:tc>
        <w:tc>
          <w:tcPr>
            <w:tcW w:w="1172" w:type="dxa"/>
            <w:vAlign w:val="top"/>
          </w:tcPr>
          <w:p>
            <w:pPr>
              <w:keepNext w:val="0"/>
              <w:keepLines w:val="0"/>
              <w:pageBreakBefore w:val="0"/>
              <w:widowControl w:val="0"/>
              <w:kinsoku/>
              <w:wordWrap/>
              <w:overflowPunct/>
              <w:topLinePunct w:val="0"/>
              <w:autoSpaceDE/>
              <w:autoSpaceDN/>
              <w:bidi w:val="0"/>
              <w:adjustRightInd/>
              <w:snapToGrid/>
              <w:jc w:val="left"/>
              <w:textAlignment w:val="auto"/>
              <w:rPr>
                <w:rFonts w:hint="default"/>
                <w:vertAlign w:val="baseline"/>
                <w:lang w:val="en-US" w:eastAsia="zh-CN"/>
              </w:rPr>
            </w:pPr>
            <w:r>
              <w:rPr>
                <w:rFonts w:hint="eastAsia"/>
                <w:vertAlign w:val="baseline"/>
                <w:lang w:val="en-US" w:eastAsia="zh-CN"/>
              </w:rPr>
              <w:t>4</w:t>
            </w:r>
          </w:p>
        </w:tc>
      </w:tr>
    </w:tbl>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default"/>
          <w:color w:val="auto"/>
          <w:lang w:val="en-US" w:eastAsia="zh-CN"/>
        </w:rPr>
      </w:pPr>
      <w:r>
        <w:rPr>
          <w:rFonts w:hint="eastAsia"/>
          <w:lang w:val="en-US" w:eastAsia="zh-CN"/>
        </w:rPr>
        <w:t>四、报名时间及方法</w:t>
      </w:r>
      <w:r>
        <w:rPr>
          <w:rFonts w:hint="eastAsia"/>
          <w:color w:val="auto"/>
          <w:lang w:val="en-US" w:eastAsia="zh-CN"/>
        </w:rPr>
        <w:t xml:space="preserve">（4月8日—4月23日）                                                                                                                                                                                                                                                                                                                                                                                                                                                                                                                                                                                                                                                                                                                                                                                                                                                                                                                                                                                                                                                                                                                                                                          </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拟参加2024年度住院医师规范化培训的人员通过湖北省住院医师规范化培训公众服务平台(http://hb.ezhupei.com)进行报名。</w:t>
      </w:r>
      <w:r>
        <w:rPr>
          <w:rFonts w:hint="eastAsia"/>
          <w:b/>
          <w:bCs/>
          <w:lang w:val="en-US" w:eastAsia="zh-CN"/>
        </w:rPr>
        <w:t>第一阶段注册和填报第一志愿通道</w:t>
      </w:r>
      <w:r>
        <w:rPr>
          <w:rFonts w:hint="eastAsia"/>
          <w:lang w:val="en-US" w:eastAsia="zh-CN"/>
        </w:rPr>
        <w:t>开放时间为4月8日0 时-4月23日 24时，期间符合申报条件拟申请 2024 年度住培的人员(含本单位、外单位委托培养和面向社会招收住院医师)可在湖北省住院医师规范化培训公众服务平台完成网上报名注册(专硕研究生和农村订单定向免费医学毕业生不需要个人注册)，上传身份证、毕业证等报名相关资料供培训基地资格审核。同时，培训申请人可根据各住培基地招生简章要求并结合自身情况，在平台进行第一批次志愿填报，只能选择填报一个专业基地。其中外单位委托培养住院医师须按照单位提供的基地和专业(专业必须与从事专业相符)填报。</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五、招录选拔程序</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（一）第一批招录时间安排（4月24日～5月31日）</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十堰市人民医院将按2024年湖北省住培招录工作统一安排，于4月24日～5月31日组织完成培训申请人资格审核、面试、专业考试和录取等工作，并给予第一志愿未录取的社会类型人员一次院内调剂机会。6月11日前完成录取学员名单的网络公示，以及培训基地和学员均需完成网上录取确认。</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（三）报名材料要求</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培训申请人必须在报名系统上如实提交以下个人资料（如未提供，则视为未取得）：</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1、本人有效身份证件扫描件；</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2、本人学位证和学历证扫描件，如尚未毕业，可下载学信网的学历或学籍证明（非临床医学或口腔医学类别学历不作为住培认定的有效学历）；</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3、执业医师资格证扫描件（如尚未取得可不提供）；</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4、委培单位人需提供盖有医院公章的劳动合同或社会保险缴纳证明等在岗证明材料扫描件。</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科教部和专业基地将在报到时查看相关证件的原件，如发现弄虚作假，一经查实，立即取消当年报考资格，并列入住培诚信黑名单！</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（四）招录考核要求（具体安排另行通知，计划在5月中下旬）</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（五）院内调剂方法</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社会人身份类型的申请人如第一志愿未被录取，可有一次院内专业调剂的机会，院内调剂采用双向选择方式进行，具体流程为：科教部提供可选择的调剂专业，培训申请人选择是否接受调剂及意向调剂专业，专业基地确定是否接收调剂。调剂时优先保障全科医学科、儿科、急诊科、麻醉科、临床病理科等紧缺专业，以及放射科、放射肿瘤科等特定专业。</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（六）录取名单公示和录取确认</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招录考核与院内调剂完成后，科教部将第一批次拟录取名单，通过以下两个平台进行网络公示：“十堰市人民医院”官网（http://www.shiyanhospital.com/）和“十堰市人民医院科教部”微信公众号。对录取结果无异议的培训申请人，需在报名平台上进行录取确认（在规定时间内未完成网上录取确认的申请人，将视为放弃录取）。</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（七）报到与签订培训协议或劳动合同</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培训基地应于9月1日前安排招录的全部2024级住培学员到基地报到，并在一周内与培训人员按照《湖北省住院医师规范化培训相关协议范本》分类签订培训协议或劳动合同。面向社会招收住院医师一经正式注册，其人事档案根据劳动合同进行调转和管理。</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住培学员无故逾期2周不报到参加培训者，取消培训资格。对在培训招收工作中弄虚作假的培训申请人，取消其本次报名、录取资格；对录取后因个人且非不可抗力原因不报到或报到后退出培训等情节严重者，上报省级部门，3年内不得报名参加住院医师规范化培训。</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六、培训待遇（不含四证合一学员）</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培训基地为单位人、委培单位人和社会人学员，按以下标准发放培训补助：</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1、基本补助（含社会保险）</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default"/>
          <w:lang w:val="en-US" w:eastAsia="zh-CN"/>
        </w:rPr>
      </w:pPr>
      <w:r>
        <w:rPr>
          <w:rFonts w:hint="eastAsia"/>
          <w:lang w:val="en-US" w:eastAsia="zh-CN"/>
        </w:rPr>
        <w:t>按医院规定，基本补助实行定额发放：本科生1803元/人/月，硕士2899元/人/月，博士3228元/人/月。(社会保险:按国家、我省和十堰市有关规定，按医院统一标准，由人事处为本单位和面向社会招收住院医师代扣代缴基本养老、基本医疗、失业、工伤和生育五项社会保险费（其中个人扣缴1/4，医院资助3/4），外单位委托培养住院医师的社会保险由派出单位承担。国家规定紧缺专业补助500元/月。</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2、绩效奖</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按照本科生1500元/月、硕士生2500元/月、博士生4500元/月的基础绩效发放绩效奖，获得执业医师资格证并注册，绩效增加500元/月/人（绩效奖按当月考评发放）。委培单位人学员的基本补助和社会保险由派出单位承担。各培训科室可根据培训对象工作表现和科室情况予以补助或奖励。</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3、加班补助</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培训基地对在培训科室参与独立值夜班的学员，按医院统一标准发放夜班费。</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4、住宿补助</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培训基地为户口所在地为非十堰市区内的社会人学员提供统一的免费宿舍。</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5、就餐补助</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培训基地为培训对象统一办理职工就餐卡，培训期间享受餐补600元/月。</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6、其他补助</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培训基地统一为学员免费提供医院工作服（含两套夏装和两套冬装），免费办理工作胸牌和图书证等相关配套保障。医院根据培训需要，会开设专门针对住培学员的培训课程;医院开展的各类学术讲座或活动，住培学员可免费参加。</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7、重奖优秀住培学员</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（1）设立优秀住培生新生奖励，授予对象为：</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①全日制硕士研究生持医师资格证者；</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②2023年参加全国硕士研究生考试过A区国家线者；</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以上两类人员以社会人身份参加我院住培，均奖励3万/人；入培第一年一次性奖励1万/人,随后1000元/月逐月发放至2万元。</w:t>
      </w:r>
    </w:p>
    <w:p>
      <w:pPr>
        <w:keepNext w:val="0"/>
        <w:keepLines w:val="0"/>
        <w:pageBreakBefore w:val="0"/>
        <w:widowControl w:val="0"/>
        <w:numPr>
          <w:ilvl w:val="0"/>
          <w:numId w:val="1"/>
        </w:numPr>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设立优秀在培生奖学金，主要授予对象为：</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textAlignment w:val="auto"/>
        <w:rPr>
          <w:rFonts w:hint="eastAsia"/>
          <w:lang w:val="en-US" w:eastAsia="zh-CN"/>
        </w:rPr>
      </w:pPr>
      <w:r>
        <w:rPr>
          <w:rFonts w:hint="eastAsia"/>
          <w:lang w:val="en-US" w:eastAsia="zh-CN"/>
        </w:rPr>
        <w:t>①执业医师考试：首次执业医师考核(综合理论)年度最高分(满分600分，必须高于450分)奖励5000元，总指导老师奖励2000元；分数≥450分的住培医师奖励3000元，总指导老师奖励1000元；分数449-430之间住培医师奖励1000元，总指导老师奖励500元；分数429-410之间住培医师奖励500元，总指导老师奖励200元。</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textAlignment w:val="auto"/>
        <w:rPr>
          <w:rFonts w:hint="eastAsia"/>
          <w:lang w:val="en-US" w:eastAsia="zh-CN"/>
        </w:rPr>
      </w:pPr>
      <w:r>
        <w:rPr>
          <w:rFonts w:hint="eastAsia"/>
          <w:lang w:val="en-US" w:eastAsia="zh-CN"/>
        </w:rPr>
        <w:t>②全国业务水平测试：全国业务水平测试成绩位于全国前10%的学员，一次性奖励10000元，总指导老师奖励 3000 元；成绩位于全国前20%的学员，一次性奖励5000元，总指导老师奖励2000元；成绩位于全国前 30%的学员，一次性奖励3000元，</w:t>
      </w:r>
      <w:bookmarkStart w:id="0" w:name="_GoBack"/>
      <w:bookmarkEnd w:id="0"/>
      <w:r>
        <w:rPr>
          <w:rFonts w:hint="eastAsia"/>
          <w:lang w:val="en-US" w:eastAsia="zh-CN"/>
        </w:rPr>
        <w:t>总指导老师奖励1000元。</w:t>
      </w: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eastAsia"/>
          <w:lang w:val="en-US" w:eastAsia="zh-CN"/>
        </w:rPr>
      </w:pPr>
      <w:r>
        <w:rPr>
          <w:rFonts w:hint="eastAsia"/>
          <w:lang w:val="en-US" w:eastAsia="zh-CN"/>
        </w:rPr>
        <w:t>（3）在培医师参加各类竞赛成绩优异者:</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textAlignment w:val="auto"/>
        <w:rPr>
          <w:rFonts w:hint="eastAsia"/>
          <w:lang w:val="en-US" w:eastAsia="zh-CN"/>
        </w:rPr>
      </w:pPr>
      <w:r>
        <w:rPr>
          <w:rFonts w:hint="eastAsia"/>
          <w:lang w:val="en-US" w:eastAsia="zh-CN"/>
        </w:rPr>
        <w:t>①获国家级临床技能竞赛一、二、三等奖分别给予 20000元、10000元、5000元奖励，优秀奖给予2000元；</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textAlignment w:val="auto"/>
        <w:rPr>
          <w:rFonts w:hint="eastAsia"/>
          <w:lang w:val="en-US" w:eastAsia="zh-CN"/>
        </w:rPr>
      </w:pPr>
      <w:r>
        <w:rPr>
          <w:rFonts w:hint="eastAsia"/>
          <w:lang w:val="en-US" w:eastAsia="zh-CN"/>
        </w:rPr>
        <w:t>②获省级临床技能竞赛一、二、三等奖，分别给予10000元、5000元、2000元奖励，优秀奖给予1000元；</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textAlignment w:val="auto"/>
        <w:rPr>
          <w:rFonts w:hint="eastAsia"/>
          <w:lang w:val="en-US" w:eastAsia="zh-CN"/>
        </w:rPr>
      </w:pPr>
      <w:r>
        <w:rPr>
          <w:rFonts w:hint="eastAsia"/>
          <w:lang w:val="en-US" w:eastAsia="zh-CN"/>
        </w:rPr>
        <w:t>③获市级临床技能竞赛一、二、三等奖，分别给予5000元、3000元、1000元奖励，优秀奖给予 800元；</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textAlignment w:val="auto"/>
        <w:rPr>
          <w:rFonts w:hint="eastAsia"/>
          <w:lang w:val="en-US" w:eastAsia="zh-CN"/>
        </w:rPr>
      </w:pPr>
      <w:r>
        <w:rPr>
          <w:rFonts w:hint="eastAsia"/>
          <w:lang w:val="en-US" w:eastAsia="zh-CN"/>
        </w:rPr>
        <w:t>④获院级临床技能竞赛一、二、三等奖，分别给予 1000 元、800元、500元奖励，优秀奖给予200元。</w:t>
      </w:r>
    </w:p>
    <w:p>
      <w:pPr>
        <w:keepNext w:val="0"/>
        <w:keepLines w:val="0"/>
        <w:pageBreakBefore w:val="0"/>
        <w:widowControl w:val="0"/>
        <w:numPr>
          <w:ilvl w:val="0"/>
          <w:numId w:val="2"/>
        </w:numPr>
        <w:kinsoku/>
        <w:wordWrap/>
        <w:overflowPunct/>
        <w:topLinePunct w:val="0"/>
        <w:autoSpaceDE/>
        <w:autoSpaceDN/>
        <w:bidi w:val="0"/>
        <w:adjustRightInd/>
        <w:snapToGrid/>
        <w:ind w:leftChars="200"/>
        <w:textAlignment w:val="auto"/>
        <w:rPr>
          <w:rFonts w:hint="default"/>
          <w:lang w:val="en-US" w:eastAsia="zh-CN"/>
        </w:rPr>
      </w:pPr>
      <w:r>
        <w:rPr>
          <w:rFonts w:hint="eastAsia"/>
          <w:lang w:val="en-US" w:eastAsia="zh-CN"/>
        </w:rPr>
        <w:t xml:space="preserve">同等学力研究生 </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被我院录取的住培学员，在培期间可自费申请攻读湖北医药学院同等学力硕士研究生，完成相关学习内容并达到同等学力专业硕士学位授予条件者，可获得临床医学专业硕士学位（有学位证，无毕业证），具体要求按湖北医药学院相关规定执行。</w:t>
      </w:r>
    </w:p>
    <w:p>
      <w:pPr>
        <w:keepNext w:val="0"/>
        <w:keepLines w:val="0"/>
        <w:pageBreakBefore w:val="0"/>
        <w:widowControl w:val="0"/>
        <w:numPr>
          <w:ilvl w:val="0"/>
          <w:numId w:val="2"/>
        </w:numPr>
        <w:kinsoku/>
        <w:wordWrap/>
        <w:overflowPunct/>
        <w:topLinePunct w:val="0"/>
        <w:autoSpaceDE/>
        <w:autoSpaceDN/>
        <w:bidi w:val="0"/>
        <w:adjustRightInd/>
        <w:snapToGrid/>
        <w:ind w:left="420" w:leftChars="200" w:firstLine="0" w:firstLineChars="0"/>
        <w:textAlignment w:val="auto"/>
        <w:rPr>
          <w:rFonts w:hint="eastAsia"/>
          <w:lang w:val="en-US" w:eastAsia="zh-CN"/>
        </w:rPr>
      </w:pPr>
      <w:r>
        <w:rPr>
          <w:rFonts w:hint="eastAsia"/>
          <w:lang w:val="en-US" w:eastAsia="zh-CN"/>
        </w:rPr>
        <w:t>劳动合同及培训协议</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textAlignment w:val="auto"/>
        <w:rPr>
          <w:rFonts w:hint="eastAsia"/>
          <w:lang w:val="en-US" w:eastAsia="zh-CN"/>
        </w:rPr>
      </w:pPr>
      <w:r>
        <w:rPr>
          <w:rFonts w:hint="eastAsia"/>
          <w:lang w:val="en-US" w:eastAsia="zh-CN"/>
        </w:rPr>
        <w:t>根据相关文件要求，培训基地与面向社会招收住院医师签订劳动合同（按劳务派遣方式），与其他类型住院医师签订培训协议，其中外单位委托培养住院医师的人事关系保留在原工作单位。培训基地为本单位、外单位委托培养和面向社会招收住院医师，按标准发放培训补助（不含全日制硕士专业研究生）。</w:t>
      </w: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eastAsia"/>
          <w:lang w:val="en-US" w:eastAsia="zh-CN"/>
        </w:rPr>
      </w:pPr>
      <w:r>
        <w:rPr>
          <w:rFonts w:hint="eastAsia"/>
          <w:lang w:val="en-US" w:eastAsia="zh-CN"/>
        </w:rPr>
        <w:t>七、住院医师规范化培训合格者享受“两个同等对待”</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lang w:val="en-US" w:eastAsia="zh-CN"/>
        </w:rPr>
      </w:pPr>
      <w:r>
        <w:rPr>
          <w:rFonts w:hint="eastAsia"/>
          <w:lang w:val="en-US" w:eastAsia="zh-CN"/>
        </w:rPr>
        <w:t>鄂卫通【2022】55号明确规定，需贯彻落实住院医师规范化培训“两个同等对待”。对经住培合格的本科学历临床医师，按照临床医学、口腔医学、中医专业学位硕士研究生对应的标准对待；经住培合格的新参加工作的本科学历临床医师，在明确岗位前参照专业学位硕士研究生的初期工资标准执行，明确岗位后岗位工资按所聘岗位确定、薪级工资按本单位新参加工作的专业学位硕士研究生薪级工资标准执行。</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default"/>
          <w:lang w:val="en-US" w:eastAsia="zh-CN"/>
        </w:rPr>
      </w:pPr>
      <w:r>
        <w:rPr>
          <w:rFonts w:hint="eastAsia"/>
          <w:lang w:val="en-US" w:eastAsia="zh-CN"/>
        </w:rPr>
        <w:t>八、联系方式</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default"/>
          <w:lang w:val="en-US" w:eastAsia="zh-CN"/>
        </w:rPr>
      </w:pPr>
      <w:r>
        <w:rPr>
          <w:rFonts w:hint="default"/>
          <w:lang w:val="en-US" w:eastAsia="zh-CN"/>
        </w:rPr>
        <w:t>十堰市人民医院科教部</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default"/>
          <w:lang w:val="en-US" w:eastAsia="zh-CN"/>
        </w:rPr>
      </w:pPr>
      <w:r>
        <w:rPr>
          <w:rFonts w:hint="default"/>
          <w:lang w:val="en-US" w:eastAsia="zh-CN"/>
        </w:rPr>
        <w:t>联系人：</w:t>
      </w:r>
      <w:r>
        <w:rPr>
          <w:rFonts w:hint="eastAsia"/>
          <w:lang w:val="en-US" w:eastAsia="zh-CN"/>
        </w:rPr>
        <w:t>刘</w:t>
      </w:r>
      <w:r>
        <w:rPr>
          <w:rFonts w:hint="default"/>
          <w:lang w:val="en-US" w:eastAsia="zh-CN"/>
        </w:rPr>
        <w:t>老师、</w:t>
      </w:r>
      <w:r>
        <w:rPr>
          <w:rFonts w:hint="eastAsia"/>
          <w:lang w:val="en-US" w:eastAsia="zh-CN"/>
        </w:rPr>
        <w:t>陈</w:t>
      </w:r>
      <w:r>
        <w:rPr>
          <w:rFonts w:hint="default"/>
          <w:lang w:val="en-US" w:eastAsia="zh-CN"/>
        </w:rPr>
        <w:t>老师</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default"/>
          <w:lang w:val="en-US" w:eastAsia="zh-CN"/>
        </w:rPr>
      </w:pPr>
      <w:r>
        <w:rPr>
          <w:rFonts w:hint="default"/>
          <w:lang w:val="en-US" w:eastAsia="zh-CN"/>
        </w:rPr>
        <w:t>联系电话：0719-8637965</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default"/>
          <w:lang w:val="en-US" w:eastAsia="zh-CN"/>
        </w:rPr>
      </w:pPr>
      <w:r>
        <w:rPr>
          <w:rFonts w:hint="default"/>
          <w:lang w:val="en-US" w:eastAsia="zh-CN"/>
        </w:rPr>
        <w:t>办公地址：湖北省十堰市朝阳中路39号  湖北医药学院第三临床学院教学楼一楼科教部    </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default"/>
          <w:lang w:val="en-US" w:eastAsia="zh-CN"/>
        </w:rPr>
      </w:pPr>
      <w:r>
        <w:rPr>
          <w:rFonts w:hint="default"/>
          <w:lang w:val="en-US" w:eastAsia="zh-CN"/>
        </w:rPr>
        <w:t>QQ群： “202</w:t>
      </w:r>
      <w:r>
        <w:rPr>
          <w:rFonts w:hint="eastAsia"/>
          <w:lang w:val="en-US" w:eastAsia="zh-CN"/>
        </w:rPr>
        <w:t>4</w:t>
      </w:r>
      <w:r>
        <w:rPr>
          <w:rFonts w:hint="default"/>
          <w:lang w:val="en-US" w:eastAsia="zh-CN"/>
        </w:rPr>
        <w:t>年十堰人医住培招录” </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default"/>
          <w:lang w:val="en-US" w:eastAsia="zh-CN"/>
        </w:rPr>
      </w:pPr>
      <w:r>
        <w:rPr>
          <w:rFonts w:hint="default"/>
          <w:lang w:val="en-US" w:eastAsia="zh-CN"/>
        </w:rPr>
        <w:drawing>
          <wp:inline distT="0" distB="0" distL="114300" distR="114300">
            <wp:extent cx="2602230" cy="2540635"/>
            <wp:effectExtent l="0" t="0" r="7620" b="12065"/>
            <wp:docPr id="3" name="图片 3" descr="6d2f6b7c792fa15ce74fa67aaa97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d2f6b7c792fa15ce74fa67aaa97942"/>
                    <pic:cNvPicPr>
                      <a:picLocks noChangeAspect="1"/>
                    </pic:cNvPicPr>
                  </pic:nvPicPr>
                  <pic:blipFill>
                    <a:blip r:embed="rId8"/>
                    <a:srcRect t="18546" b="26556"/>
                    <a:stretch>
                      <a:fillRect/>
                    </a:stretch>
                  </pic:blipFill>
                  <pic:spPr>
                    <a:xfrm>
                      <a:off x="0" y="0"/>
                      <a:ext cx="2602230" cy="25406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left="0" w:firstLine="1050" w:firstLineChars="500"/>
        <w:textAlignment w:val="auto"/>
        <w:rPr>
          <w:rFonts w:hint="default"/>
          <w:lang w:val="en-US" w:eastAsia="zh-CN"/>
        </w:rPr>
      </w:pPr>
      <w:r>
        <w:rPr>
          <w:rFonts w:hint="default"/>
          <w:lang w:val="en-US" w:eastAsia="zh-CN"/>
        </w:rPr>
        <w:t>（群号：</w:t>
      </w:r>
      <w:r>
        <w:rPr>
          <w:rFonts w:hint="eastAsia"/>
          <w:lang w:val="en-US" w:eastAsia="zh-CN"/>
        </w:rPr>
        <w:t>589316958</w:t>
      </w:r>
      <w:r>
        <w:rPr>
          <w:rFonts w:hint="default"/>
          <w:lang w:val="en-US" w:eastAsia="zh-CN"/>
        </w:rPr>
        <w:t>）</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default"/>
          <w:lang w:val="en-US" w:eastAsia="zh-CN"/>
        </w:rPr>
      </w:pPr>
      <w:r>
        <w:rPr>
          <w:rFonts w:hint="default"/>
          <w:lang w:val="en-US" w:eastAsia="zh-CN"/>
        </w:rPr>
        <w:t>请所有拟报考人民医院的</w:t>
      </w:r>
      <w:r>
        <w:rPr>
          <w:rFonts w:hint="eastAsia"/>
          <w:lang w:val="en-US" w:eastAsia="zh-CN"/>
        </w:rPr>
        <w:t>人员</w:t>
      </w:r>
      <w:r>
        <w:rPr>
          <w:rFonts w:hint="default"/>
          <w:lang w:val="en-US" w:eastAsia="zh-CN"/>
        </w:rPr>
        <w:t>加入此群，以便及时获知我院招录安排和考核等相关信息，申请时请注明“报考专业</w:t>
      </w:r>
      <w:r>
        <w:rPr>
          <w:rFonts w:hint="eastAsia"/>
          <w:lang w:val="en-US" w:eastAsia="zh-CN"/>
        </w:rPr>
        <w:t>+</w:t>
      </w:r>
      <w:r>
        <w:rPr>
          <w:rFonts w:hint="default"/>
          <w:lang w:val="en-US" w:eastAsia="zh-CN"/>
        </w:rPr>
        <w:t>姓名”。</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0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C480F5"/>
    <w:multiLevelType w:val="singleLevel"/>
    <w:tmpl w:val="C6C480F5"/>
    <w:lvl w:ilvl="0" w:tentative="0">
      <w:start w:val="2"/>
      <w:numFmt w:val="decimal"/>
      <w:suff w:val="nothing"/>
      <w:lvlText w:val="（%1）"/>
      <w:lvlJc w:val="left"/>
    </w:lvl>
  </w:abstractNum>
  <w:abstractNum w:abstractNumId="1">
    <w:nsid w:val="E8F8710A"/>
    <w:multiLevelType w:val="singleLevel"/>
    <w:tmpl w:val="E8F8710A"/>
    <w:lvl w:ilvl="0" w:tentative="0">
      <w:start w:val="8"/>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3NTA3NjAzOTYxMjMzZTVhY2MwNDUxNjA0MmUzNTcifQ=="/>
    <w:docVar w:name="KSO_WPS_MARK_KEY" w:val="26193b9d-a1c0-498b-b7b0-2e147a4fd357"/>
  </w:docVars>
  <w:rsids>
    <w:rsidRoot w:val="00000000"/>
    <w:rsid w:val="002E01C1"/>
    <w:rsid w:val="00D42B17"/>
    <w:rsid w:val="013C7997"/>
    <w:rsid w:val="01736A57"/>
    <w:rsid w:val="01C0309B"/>
    <w:rsid w:val="03766107"/>
    <w:rsid w:val="03E2379C"/>
    <w:rsid w:val="03E5328D"/>
    <w:rsid w:val="04B769D7"/>
    <w:rsid w:val="05017C52"/>
    <w:rsid w:val="05243941"/>
    <w:rsid w:val="05421C4D"/>
    <w:rsid w:val="05D9297D"/>
    <w:rsid w:val="081163FE"/>
    <w:rsid w:val="093305F6"/>
    <w:rsid w:val="09AA6B0A"/>
    <w:rsid w:val="09D65325"/>
    <w:rsid w:val="09EF451D"/>
    <w:rsid w:val="0A164813"/>
    <w:rsid w:val="0A173A74"/>
    <w:rsid w:val="0A486323"/>
    <w:rsid w:val="0A8C7FBE"/>
    <w:rsid w:val="0AC459AA"/>
    <w:rsid w:val="0ACF6B0F"/>
    <w:rsid w:val="0B13248D"/>
    <w:rsid w:val="0B41524D"/>
    <w:rsid w:val="0C0A3890"/>
    <w:rsid w:val="0C142961"/>
    <w:rsid w:val="0C1C35C4"/>
    <w:rsid w:val="0C1E0E78"/>
    <w:rsid w:val="0C970E9C"/>
    <w:rsid w:val="0CEF25BF"/>
    <w:rsid w:val="0CFF716D"/>
    <w:rsid w:val="0D024CCF"/>
    <w:rsid w:val="0D501D2C"/>
    <w:rsid w:val="0E611762"/>
    <w:rsid w:val="0EE4486D"/>
    <w:rsid w:val="0F340C24"/>
    <w:rsid w:val="0F9138BD"/>
    <w:rsid w:val="0FFE195E"/>
    <w:rsid w:val="100F5919"/>
    <w:rsid w:val="103F3D25"/>
    <w:rsid w:val="10F44B0F"/>
    <w:rsid w:val="114A6FA6"/>
    <w:rsid w:val="11993258"/>
    <w:rsid w:val="11A00D64"/>
    <w:rsid w:val="12F928B1"/>
    <w:rsid w:val="130C6140"/>
    <w:rsid w:val="131D034D"/>
    <w:rsid w:val="13531FC1"/>
    <w:rsid w:val="13C669D3"/>
    <w:rsid w:val="13DA5BC1"/>
    <w:rsid w:val="14261483"/>
    <w:rsid w:val="156404B5"/>
    <w:rsid w:val="15F35395"/>
    <w:rsid w:val="160C6D1A"/>
    <w:rsid w:val="169923E1"/>
    <w:rsid w:val="1699418F"/>
    <w:rsid w:val="16C64858"/>
    <w:rsid w:val="16D6374B"/>
    <w:rsid w:val="173E6AE4"/>
    <w:rsid w:val="1764350D"/>
    <w:rsid w:val="177E5132"/>
    <w:rsid w:val="17920BDE"/>
    <w:rsid w:val="17EA0A1A"/>
    <w:rsid w:val="19BE3F0C"/>
    <w:rsid w:val="1B065B6B"/>
    <w:rsid w:val="1B9B4505"/>
    <w:rsid w:val="1BA50EE0"/>
    <w:rsid w:val="1BD6378F"/>
    <w:rsid w:val="1BEC2FB3"/>
    <w:rsid w:val="1BFE6842"/>
    <w:rsid w:val="1C0302FC"/>
    <w:rsid w:val="1CB45940"/>
    <w:rsid w:val="1CD3080C"/>
    <w:rsid w:val="1DAE26EA"/>
    <w:rsid w:val="1E1D42A8"/>
    <w:rsid w:val="1E6C2189"/>
    <w:rsid w:val="1EED151B"/>
    <w:rsid w:val="1F176598"/>
    <w:rsid w:val="1F777037"/>
    <w:rsid w:val="1F8F4DF1"/>
    <w:rsid w:val="1FEF382C"/>
    <w:rsid w:val="205D447F"/>
    <w:rsid w:val="20FA7F20"/>
    <w:rsid w:val="22484CBB"/>
    <w:rsid w:val="23B5226C"/>
    <w:rsid w:val="249D12EE"/>
    <w:rsid w:val="249E6E14"/>
    <w:rsid w:val="24ED56A6"/>
    <w:rsid w:val="24FD55A9"/>
    <w:rsid w:val="25457290"/>
    <w:rsid w:val="262623AD"/>
    <w:rsid w:val="26D20FF7"/>
    <w:rsid w:val="275639D6"/>
    <w:rsid w:val="27B72644"/>
    <w:rsid w:val="27CB6172"/>
    <w:rsid w:val="27E56B08"/>
    <w:rsid w:val="27F8683B"/>
    <w:rsid w:val="28551EE0"/>
    <w:rsid w:val="28C606E7"/>
    <w:rsid w:val="2927562A"/>
    <w:rsid w:val="297D349C"/>
    <w:rsid w:val="2987675E"/>
    <w:rsid w:val="29A053DC"/>
    <w:rsid w:val="29C21278"/>
    <w:rsid w:val="2A151926"/>
    <w:rsid w:val="2A6401B8"/>
    <w:rsid w:val="2ACF5F79"/>
    <w:rsid w:val="2B0100FD"/>
    <w:rsid w:val="2B1A4D1A"/>
    <w:rsid w:val="2BA32F62"/>
    <w:rsid w:val="2BAA609E"/>
    <w:rsid w:val="2BB138D1"/>
    <w:rsid w:val="2BE9306B"/>
    <w:rsid w:val="2C267E1B"/>
    <w:rsid w:val="2C3D5164"/>
    <w:rsid w:val="2C447908"/>
    <w:rsid w:val="2C471B3F"/>
    <w:rsid w:val="2C5F50DB"/>
    <w:rsid w:val="2C6170A5"/>
    <w:rsid w:val="2C622E1D"/>
    <w:rsid w:val="2C866B0B"/>
    <w:rsid w:val="2CCB09C2"/>
    <w:rsid w:val="2D8D7A26"/>
    <w:rsid w:val="2E0C4DEE"/>
    <w:rsid w:val="2E2C36E3"/>
    <w:rsid w:val="2E6B420B"/>
    <w:rsid w:val="2EBD5A41"/>
    <w:rsid w:val="2EE95130"/>
    <w:rsid w:val="2EED2E72"/>
    <w:rsid w:val="2F485FEE"/>
    <w:rsid w:val="2F81180C"/>
    <w:rsid w:val="2FB125A0"/>
    <w:rsid w:val="30896BCA"/>
    <w:rsid w:val="30C65728"/>
    <w:rsid w:val="316136A3"/>
    <w:rsid w:val="3166515D"/>
    <w:rsid w:val="317F3B29"/>
    <w:rsid w:val="32364B30"/>
    <w:rsid w:val="33022C64"/>
    <w:rsid w:val="33686F6B"/>
    <w:rsid w:val="336F02F9"/>
    <w:rsid w:val="33A1247D"/>
    <w:rsid w:val="34CD0549"/>
    <w:rsid w:val="34D3636B"/>
    <w:rsid w:val="35951B6D"/>
    <w:rsid w:val="35E86141"/>
    <w:rsid w:val="35FE2E44"/>
    <w:rsid w:val="363C023B"/>
    <w:rsid w:val="36BD3859"/>
    <w:rsid w:val="37184804"/>
    <w:rsid w:val="375F0685"/>
    <w:rsid w:val="379F6CD3"/>
    <w:rsid w:val="37D44BCF"/>
    <w:rsid w:val="37E1109A"/>
    <w:rsid w:val="38685317"/>
    <w:rsid w:val="392F4087"/>
    <w:rsid w:val="39495149"/>
    <w:rsid w:val="3A0922F0"/>
    <w:rsid w:val="3A5E4C24"/>
    <w:rsid w:val="3A7C32FC"/>
    <w:rsid w:val="3BC907C3"/>
    <w:rsid w:val="3BE64ED1"/>
    <w:rsid w:val="3C074E47"/>
    <w:rsid w:val="3C2D0D52"/>
    <w:rsid w:val="3C3976F6"/>
    <w:rsid w:val="3C5F6A31"/>
    <w:rsid w:val="3C77151D"/>
    <w:rsid w:val="3CEA6C43"/>
    <w:rsid w:val="3D540560"/>
    <w:rsid w:val="3F7A2500"/>
    <w:rsid w:val="3FBF43B6"/>
    <w:rsid w:val="3FC01EDD"/>
    <w:rsid w:val="40562EB0"/>
    <w:rsid w:val="40A315E2"/>
    <w:rsid w:val="42A31D6D"/>
    <w:rsid w:val="43090288"/>
    <w:rsid w:val="43254771"/>
    <w:rsid w:val="439711A6"/>
    <w:rsid w:val="43B35FE0"/>
    <w:rsid w:val="4441183E"/>
    <w:rsid w:val="44676DCB"/>
    <w:rsid w:val="448E6238"/>
    <w:rsid w:val="4545710C"/>
    <w:rsid w:val="4656274A"/>
    <w:rsid w:val="465B64BB"/>
    <w:rsid w:val="46AF182F"/>
    <w:rsid w:val="46E44703"/>
    <w:rsid w:val="47525B10"/>
    <w:rsid w:val="47E80223"/>
    <w:rsid w:val="48651873"/>
    <w:rsid w:val="4929464F"/>
    <w:rsid w:val="494C2744"/>
    <w:rsid w:val="49B91E77"/>
    <w:rsid w:val="4AA04DE4"/>
    <w:rsid w:val="4B977F95"/>
    <w:rsid w:val="4BA6467C"/>
    <w:rsid w:val="4BEB02E1"/>
    <w:rsid w:val="4C087AA2"/>
    <w:rsid w:val="4C460055"/>
    <w:rsid w:val="4C5F019A"/>
    <w:rsid w:val="4C622BDA"/>
    <w:rsid w:val="4CC748AA"/>
    <w:rsid w:val="4CEF795D"/>
    <w:rsid w:val="4CF05E25"/>
    <w:rsid w:val="4DE15058"/>
    <w:rsid w:val="4E237F85"/>
    <w:rsid w:val="4EA2737D"/>
    <w:rsid w:val="50055E16"/>
    <w:rsid w:val="50106568"/>
    <w:rsid w:val="50834F8C"/>
    <w:rsid w:val="5088044B"/>
    <w:rsid w:val="510F5133"/>
    <w:rsid w:val="520E4D2A"/>
    <w:rsid w:val="52613741"/>
    <w:rsid w:val="52974D1F"/>
    <w:rsid w:val="544D1B39"/>
    <w:rsid w:val="545509EE"/>
    <w:rsid w:val="54694499"/>
    <w:rsid w:val="54776BB6"/>
    <w:rsid w:val="551D7154"/>
    <w:rsid w:val="5521721E"/>
    <w:rsid w:val="552A1E7A"/>
    <w:rsid w:val="55551E9A"/>
    <w:rsid w:val="55EB160A"/>
    <w:rsid w:val="56444684"/>
    <w:rsid w:val="566F520D"/>
    <w:rsid w:val="56813D1C"/>
    <w:rsid w:val="56D402F0"/>
    <w:rsid w:val="5737087F"/>
    <w:rsid w:val="58296419"/>
    <w:rsid w:val="584119B5"/>
    <w:rsid w:val="584E40D2"/>
    <w:rsid w:val="585D4315"/>
    <w:rsid w:val="58786A99"/>
    <w:rsid w:val="58B71C77"/>
    <w:rsid w:val="58C46142"/>
    <w:rsid w:val="591A2206"/>
    <w:rsid w:val="591F15CA"/>
    <w:rsid w:val="593326F7"/>
    <w:rsid w:val="59723DF0"/>
    <w:rsid w:val="59A0095D"/>
    <w:rsid w:val="59F14D15"/>
    <w:rsid w:val="5A3966BC"/>
    <w:rsid w:val="5AB81CD6"/>
    <w:rsid w:val="5AFC20D4"/>
    <w:rsid w:val="5B5A2D8E"/>
    <w:rsid w:val="5B686BB0"/>
    <w:rsid w:val="5D3C099D"/>
    <w:rsid w:val="5D5757D7"/>
    <w:rsid w:val="5D7C6FEB"/>
    <w:rsid w:val="5DE11544"/>
    <w:rsid w:val="5E225DE5"/>
    <w:rsid w:val="5E5F0DE7"/>
    <w:rsid w:val="5E850121"/>
    <w:rsid w:val="5F683CCB"/>
    <w:rsid w:val="5F950838"/>
    <w:rsid w:val="5FCD7FD2"/>
    <w:rsid w:val="6023086B"/>
    <w:rsid w:val="606A75CF"/>
    <w:rsid w:val="606C3347"/>
    <w:rsid w:val="608E59B3"/>
    <w:rsid w:val="60AD0604"/>
    <w:rsid w:val="616B7AA3"/>
    <w:rsid w:val="617C1CB0"/>
    <w:rsid w:val="61860438"/>
    <w:rsid w:val="618C1687"/>
    <w:rsid w:val="61BF1B9C"/>
    <w:rsid w:val="61DE2022"/>
    <w:rsid w:val="62BD432E"/>
    <w:rsid w:val="62FB4E56"/>
    <w:rsid w:val="63247F09"/>
    <w:rsid w:val="6370314E"/>
    <w:rsid w:val="637F15E3"/>
    <w:rsid w:val="63FF44D2"/>
    <w:rsid w:val="64947310"/>
    <w:rsid w:val="64A2779F"/>
    <w:rsid w:val="64E536C8"/>
    <w:rsid w:val="650A1380"/>
    <w:rsid w:val="658A426F"/>
    <w:rsid w:val="660B05E5"/>
    <w:rsid w:val="660B53B0"/>
    <w:rsid w:val="66432D9C"/>
    <w:rsid w:val="667C62AE"/>
    <w:rsid w:val="6716400D"/>
    <w:rsid w:val="672506F4"/>
    <w:rsid w:val="68077DF9"/>
    <w:rsid w:val="68414486"/>
    <w:rsid w:val="68E1689C"/>
    <w:rsid w:val="69382960"/>
    <w:rsid w:val="69AC2A06"/>
    <w:rsid w:val="6A3B0A62"/>
    <w:rsid w:val="6AB06526"/>
    <w:rsid w:val="6AC344AB"/>
    <w:rsid w:val="6B040620"/>
    <w:rsid w:val="6B056872"/>
    <w:rsid w:val="6BC77FCB"/>
    <w:rsid w:val="6C1F1BB5"/>
    <w:rsid w:val="6C4E5FF7"/>
    <w:rsid w:val="6C825C78"/>
    <w:rsid w:val="6CCF5389"/>
    <w:rsid w:val="6D01750D"/>
    <w:rsid w:val="6D3C0545"/>
    <w:rsid w:val="6DB85E1E"/>
    <w:rsid w:val="6E041063"/>
    <w:rsid w:val="6E146DCC"/>
    <w:rsid w:val="6E272FA3"/>
    <w:rsid w:val="6E2E32D1"/>
    <w:rsid w:val="6EE36ECA"/>
    <w:rsid w:val="6F9401C4"/>
    <w:rsid w:val="6F963F3C"/>
    <w:rsid w:val="6FA7439C"/>
    <w:rsid w:val="6FE23626"/>
    <w:rsid w:val="6FF70753"/>
    <w:rsid w:val="70C239D1"/>
    <w:rsid w:val="710475CC"/>
    <w:rsid w:val="712F5076"/>
    <w:rsid w:val="71A32941"/>
    <w:rsid w:val="72A93F87"/>
    <w:rsid w:val="730D6C0C"/>
    <w:rsid w:val="73182889"/>
    <w:rsid w:val="73375A36"/>
    <w:rsid w:val="739015EB"/>
    <w:rsid w:val="74626AE3"/>
    <w:rsid w:val="75295853"/>
    <w:rsid w:val="75FC4D15"/>
    <w:rsid w:val="765B7C8E"/>
    <w:rsid w:val="768A2321"/>
    <w:rsid w:val="76A5715B"/>
    <w:rsid w:val="770E4D00"/>
    <w:rsid w:val="77304C77"/>
    <w:rsid w:val="775D7A36"/>
    <w:rsid w:val="77737259"/>
    <w:rsid w:val="78236589"/>
    <w:rsid w:val="788A485A"/>
    <w:rsid w:val="78B90C9C"/>
    <w:rsid w:val="78D00040"/>
    <w:rsid w:val="79AC0800"/>
    <w:rsid w:val="79AE4579"/>
    <w:rsid w:val="79F0693F"/>
    <w:rsid w:val="7A1E34AC"/>
    <w:rsid w:val="7A436DCB"/>
    <w:rsid w:val="7A440A39"/>
    <w:rsid w:val="7A48677B"/>
    <w:rsid w:val="7A582AE9"/>
    <w:rsid w:val="7A861051"/>
    <w:rsid w:val="7AB45BBF"/>
    <w:rsid w:val="7ACC2F08"/>
    <w:rsid w:val="7ACD6C80"/>
    <w:rsid w:val="7BA93249"/>
    <w:rsid w:val="7BAC4AE8"/>
    <w:rsid w:val="7BE91898"/>
    <w:rsid w:val="7C1903CF"/>
    <w:rsid w:val="7CB53C83"/>
    <w:rsid w:val="7D1776AC"/>
    <w:rsid w:val="7D3E3E65"/>
    <w:rsid w:val="7DC425BD"/>
    <w:rsid w:val="7DD338F9"/>
    <w:rsid w:val="7DE1316F"/>
    <w:rsid w:val="7E280433"/>
    <w:rsid w:val="7E8E4253"/>
    <w:rsid w:val="7EB0669D"/>
    <w:rsid w:val="7EB42631"/>
    <w:rsid w:val="7EB4618D"/>
    <w:rsid w:val="7F78540D"/>
    <w:rsid w:val="7FC22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left="425" w:leftChars="0"/>
      <w:jc w:val="left"/>
      <w:outlineLvl w:val="4"/>
    </w:pPr>
    <w:rPr>
      <w:rFonts w:eastAsia="新宋体" w:asciiTheme="minorAscii" w:hAnsiTheme="minorAscii" w:cstheme="minorBidi"/>
      <w:color w:val="auto"/>
      <w:kern w:val="2"/>
      <w:sz w:val="21"/>
      <w:szCs w:val="21"/>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pBdr>
        <w:top w:val="single" w:color="auto" w:sz="4" w:space="1"/>
        <w:left w:val="none" w:color="auto" w:sz="0" w:space="4"/>
        <w:bottom w:val="none" w:color="auto" w:sz="0" w:space="1"/>
        <w:right w:val="none" w:color="auto" w:sz="0" w:space="4"/>
      </w:pBdr>
      <w:tabs>
        <w:tab w:val="center" w:pos="4153"/>
        <w:tab w:val="right" w:pos="8306"/>
      </w:tabs>
      <w:snapToGrid w:val="0"/>
      <w:jc w:val="left"/>
    </w:pPr>
    <w:rPr>
      <w:rFonts w:ascii="Times New Roman" w:hAnsi="Times New Roman" w:eastAsia="宋体" w:cs="Times New Roman"/>
      <w:sz w:val="18"/>
      <w:szCs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样式1"/>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left"/>
    </w:pPr>
    <w:rPr>
      <w:rFonts w:ascii="Times New Roman" w:hAnsi="Times New Roman" w:eastAsia="宋体" w:cs="Times New Roman"/>
      <w:sz w:val="18"/>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6183</Words>
  <Characters>6612</Characters>
  <Lines>0</Lines>
  <Paragraphs>0</Paragraphs>
  <TotalTime>19</TotalTime>
  <ScaleCrop>false</ScaleCrop>
  <LinksUpToDate>false</LinksUpToDate>
  <CharactersWithSpaces>6638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2020-02-18T15:24:00Z</dcterms:created>
  <dc:creator>djkzhangyi</dc:creator>
  <cp:lastModifiedBy>落落</cp:lastModifiedBy>
  <dcterms:modified xsi:type="dcterms:W3CDTF">2024-03-25T03:39:09Z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59CE5B2317A443618BDCD461D7BB9C02</vt:lpwstr>
  </property>
</Properties>
</file>